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2" w:type="pct"/>
        <w:tblCellSpacing w:w="15" w:type="dxa"/>
        <w:tblInd w:w="-229" w:type="dxa"/>
        <w:tblLook w:val="00A0"/>
      </w:tblPr>
      <w:tblGrid>
        <w:gridCol w:w="3487"/>
        <w:gridCol w:w="2754"/>
        <w:gridCol w:w="3931"/>
      </w:tblGrid>
      <w:tr w:rsidR="006D43CD" w:rsidRPr="00F97B3B" w:rsidTr="00FA3530">
        <w:trPr>
          <w:trHeight w:val="3998"/>
          <w:tblCellSpacing w:w="15" w:type="dxa"/>
        </w:trPr>
        <w:tc>
          <w:tcPr>
            <w:tcW w:w="17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«Рассмотрено»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Руководитель МО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___________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Аксаментова</w:t>
            </w:r>
            <w:proofErr w:type="spellEnd"/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№1 от 30.08.2021 г.</w:t>
            </w:r>
          </w:p>
        </w:tc>
        <w:tc>
          <w:tcPr>
            <w:tcW w:w="134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«Согласовано» 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Заместитель директора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УВР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Ю.В. Рожкова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31.08.2021 г. 2021г.</w:t>
            </w:r>
          </w:p>
        </w:tc>
        <w:tc>
          <w:tcPr>
            <w:tcW w:w="18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«Утверждено»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Директор</w:t>
            </w: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МОУ ИРМО «</w:t>
            </w:r>
            <w:proofErr w:type="spellStart"/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Мамоновская</w:t>
            </w:r>
            <w:proofErr w:type="spellEnd"/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СОШ»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___________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Н.В. Полякова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_____________  </w:t>
            </w: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2021 г.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Приложение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 АООП НОО.</w:t>
            </w:r>
          </w:p>
          <w:p w:rsidR="006D43CD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Приказ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342</w:t>
            </w:r>
            <w:r w:rsidRPr="00F9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от 01.09.2021 г.</w:t>
            </w:r>
          </w:p>
          <w:p w:rsidR="006D43CD" w:rsidRPr="00F97B3B" w:rsidRDefault="006D43CD" w:rsidP="00B8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43CD" w:rsidRPr="00F97B3B" w:rsidTr="00FA3530">
        <w:trPr>
          <w:trHeight w:val="10085"/>
          <w:tblCellSpacing w:w="15" w:type="dxa"/>
        </w:trPr>
        <w:tc>
          <w:tcPr>
            <w:tcW w:w="4970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43CD" w:rsidRPr="00F97B3B" w:rsidRDefault="006D43CD" w:rsidP="00B825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D43CD" w:rsidRPr="00F97B3B" w:rsidRDefault="006D43CD" w:rsidP="00B825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Рабочая программа</w:t>
            </w:r>
          </w:p>
          <w:p w:rsidR="006D43CD" w:rsidRDefault="006D43CD" w:rsidP="00B825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по учебному курсу: </w:t>
            </w:r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 xml:space="preserve">Логопедические занятия», </w:t>
            </w:r>
          </w:p>
          <w:p w:rsidR="006D43CD" w:rsidRPr="00F97B3B" w:rsidRDefault="006D43CD" w:rsidP="00B825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для </w:t>
            </w:r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2-4</w:t>
            </w:r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_____ класса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(ЛУО, УУО).</w:t>
            </w:r>
          </w:p>
          <w:p w:rsidR="006D43CD" w:rsidRPr="00F97B3B" w:rsidRDefault="006D43CD" w:rsidP="00B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(уровень: базовый, профильный, общеобразовательный, </w:t>
            </w:r>
            <w:proofErr w:type="gramEnd"/>
          </w:p>
          <w:p w:rsidR="006D43CD" w:rsidRPr="00F97B3B" w:rsidRDefault="006D43CD" w:rsidP="00B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специального коррекционного обучения</w:t>
            </w: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6D43CD" w:rsidRPr="00F97B3B" w:rsidRDefault="006D43CD" w:rsidP="00B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(нужное подчеркнуть)</w:t>
            </w:r>
          </w:p>
          <w:p w:rsidR="006D43CD" w:rsidRPr="00F97B3B" w:rsidRDefault="006D43CD" w:rsidP="00B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Учитель-логопед </w:t>
            </w: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</w:t>
            </w:r>
            <w:proofErr w:type="spellStart"/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Аксаментова</w:t>
            </w:r>
            <w:proofErr w:type="spellEnd"/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Анна Владимировна</w:t>
            </w:r>
            <w:proofErr w:type="gramStart"/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</w:t>
            </w: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proofErr w:type="gramEnd"/>
          </w:p>
          <w:p w:rsidR="006D43CD" w:rsidRPr="00F97B3B" w:rsidRDefault="006D43CD" w:rsidP="00B8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Ф.И.</w:t>
            </w:r>
            <w:proofErr w:type="gramStart"/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F97B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учителя</w:t>
            </w:r>
          </w:p>
          <w:p w:rsidR="006D43CD" w:rsidRPr="00F97B3B" w:rsidRDefault="006D43CD" w:rsidP="00B825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</w:pPr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квалификационная категория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первая</w:t>
            </w:r>
          </w:p>
          <w:p w:rsidR="006D43CD" w:rsidRDefault="006D43CD" w:rsidP="00B825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D43CD" w:rsidRDefault="006D43CD" w:rsidP="00B825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D43CD" w:rsidRDefault="006D43CD" w:rsidP="00B825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D43CD" w:rsidRDefault="006D43CD" w:rsidP="00B825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D43CD" w:rsidRDefault="006D43CD" w:rsidP="00B825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D43CD" w:rsidRDefault="006D43CD" w:rsidP="00B825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D43CD" w:rsidRDefault="006D43CD" w:rsidP="00B825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D43CD" w:rsidRDefault="006D43CD" w:rsidP="00B825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D43CD" w:rsidRDefault="006D43CD" w:rsidP="00B825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6D43CD" w:rsidRPr="00F97B3B" w:rsidRDefault="006D43CD" w:rsidP="00B825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2021/2022</w:t>
            </w:r>
            <w:r w:rsidRPr="00F97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учебный год</w:t>
            </w:r>
          </w:p>
        </w:tc>
      </w:tr>
    </w:tbl>
    <w:p w:rsidR="00900ED5" w:rsidRDefault="00900ED5" w:rsidP="008422E2">
      <w:pPr>
        <w:rPr>
          <w:szCs w:val="24"/>
        </w:rPr>
      </w:pPr>
    </w:p>
    <w:p w:rsidR="006D43CD" w:rsidRPr="006D43CD" w:rsidRDefault="006D43CD" w:rsidP="006D43CD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CD">
        <w:rPr>
          <w:rFonts w:ascii="Times New Roman" w:hAnsi="Times New Roman" w:cs="Times New Roman"/>
          <w:b/>
          <w:bCs/>
          <w:sz w:val="28"/>
          <w:szCs w:val="28"/>
        </w:rPr>
        <w:t>Программным и нормативным обеспечением</w:t>
      </w:r>
      <w:r w:rsidRPr="006D43CD">
        <w:rPr>
          <w:rFonts w:ascii="Times New Roman" w:hAnsi="Times New Roman" w:cs="Times New Roman"/>
          <w:sz w:val="28"/>
          <w:szCs w:val="28"/>
        </w:rPr>
        <w:t> данной рабочей программы (далее РП) является:</w:t>
      </w:r>
    </w:p>
    <w:p w:rsidR="006D43CD" w:rsidRPr="006D43CD" w:rsidRDefault="006D43CD" w:rsidP="006D43C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3CD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образования для обучающихся с умственной отсталостью, утвержденного приказом Министерства образования и науки РФ от 19.12.2014 г. № 1599</w:t>
      </w:r>
      <w:proofErr w:type="gramEnd"/>
    </w:p>
    <w:p w:rsidR="006D43CD" w:rsidRPr="006D43CD" w:rsidRDefault="006D43CD" w:rsidP="006D43CD">
      <w:pPr>
        <w:suppressAutoHyphens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D43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43CD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  от 29.12.2012 № 273-ФЗ «Об образовании в Российской Федерации;</w:t>
      </w:r>
    </w:p>
    <w:p w:rsidR="006D43CD" w:rsidRPr="006D43CD" w:rsidRDefault="006D43CD" w:rsidP="006D43C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CD">
        <w:rPr>
          <w:rFonts w:ascii="Times New Roman" w:hAnsi="Times New Roman" w:cs="Times New Roman"/>
          <w:sz w:val="28"/>
          <w:szCs w:val="28"/>
        </w:rPr>
        <w:t>- Примерной адаптированной основной образовательной программы образования для обучающихся  с умственной отсталостью (интеллектуальными нарушениями),  одобренной Решением федерального учебно-методического объединения по общему образованию (протокол  от 22 декабря  2015 г. № 4/15)</w:t>
      </w:r>
    </w:p>
    <w:p w:rsidR="006D43CD" w:rsidRPr="006D43CD" w:rsidRDefault="006D43CD" w:rsidP="006D43CD">
      <w:pPr>
        <w:pStyle w:val="ad"/>
        <w:ind w:firstLine="709"/>
        <w:jc w:val="both"/>
        <w:rPr>
          <w:sz w:val="28"/>
          <w:szCs w:val="28"/>
        </w:rPr>
      </w:pPr>
      <w:r w:rsidRPr="006D43CD">
        <w:rPr>
          <w:sz w:val="28"/>
          <w:szCs w:val="28"/>
        </w:rPr>
        <w:t>-  письма Министерства образования Иркутской области Службы по контролю и надзору в сфере образования Иркутской области «Рекомендации по формированию учебного плана, плана внеурочной деятельности образовательными организациями на 2016-2017 учебный год для детей с умственной отсталостью  от «01» августа 2016г. № 55-37-1441/16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РП обеспечивает индивидуальную либо групповую коррекционно-образовательную деятельность с </w:t>
      </w:r>
      <w:proofErr w:type="gram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 2-4 классов, имеющими заключение: недоразвитие речи и </w:t>
      </w:r>
      <w:proofErr w:type="spell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дисграфию</w:t>
      </w:r>
      <w:proofErr w:type="spellEnd"/>
      <w:r w:rsidRPr="006D43CD">
        <w:rPr>
          <w:rFonts w:ascii="Times New Roman" w:hAnsi="Times New Roman" w:cs="Times New Roman"/>
          <w:color w:val="000000"/>
          <w:sz w:val="28"/>
          <w:szCs w:val="28"/>
        </w:rPr>
        <w:t>, легкую умственную отсталость, с учетом особенностей их психофизического развития и индивидуальных возможностей.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РП учитывался контингент </w:t>
      </w:r>
      <w:proofErr w:type="gram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, выявленный по результатам ПМПК. </w:t>
      </w:r>
      <w:proofErr w:type="gram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proofErr w:type="gramEnd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 РП обеспечивает разностороннее развитие обучающихся с речевыми расстройствами и формирование у них умений и навыков, необходимых для усвоения соответствующего программного материала в целях предупреждения и преодоления неуспеваемости у детей с недоразвитием речи и </w:t>
      </w:r>
      <w:proofErr w:type="spell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дисграфией</w:t>
      </w:r>
      <w:proofErr w:type="spellEnd"/>
      <w:r w:rsidRPr="006D43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В основе РП лежит психолингвистический подход к речевой деятельности как к многокомпонентной структуре, включающей семантический, синтаксический, лексический и морфологический компоненты, предполагающей интенсивный и экстенсивный пути развития и формирование «чувства языка».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Предлагаемая РП коррекции недоразвития речи обучающегося с интеллектуальной недостаточностью составлена с учетом характера ведущей деятельности, структуры и степени выраженности нарушения, ведущих мотивов и потребностей обучающегося, целей школьного обучения. Такое построение РП обеспечивает социализацию ребенка в результате педагогических воздействий. Работа по обогащению (амплификации) общего развития ребенка имеет коррекционную направленность. При этом учитываются специфика психического развития при интеллектуальной недостаточности, структура нарушения, а также актуальный и потенциальный уровни его развития.</w:t>
      </w:r>
    </w:p>
    <w:p w:rsidR="006D43CD" w:rsidRPr="006D43CD" w:rsidRDefault="006D43CD" w:rsidP="006D43CD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КОРРЕКЦИОННОГО  КУРСА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 реализации РП – проектирование модели коррекционно-развивающей педагогической работы, максимально обеспечивающей создание условий для развития обучающегося с общим недоразвитием речи,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в соответствующих возрасту и интеллектуальному развитию видах учебной деятельности.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6D43CD">
        <w:rPr>
          <w:rFonts w:ascii="Times New Roman" w:hAnsi="Times New Roman" w:cs="Times New Roman"/>
          <w:color w:val="000000"/>
          <w:sz w:val="28"/>
          <w:szCs w:val="28"/>
        </w:rPr>
        <w:t> РП:</w:t>
      </w:r>
    </w:p>
    <w:p w:rsidR="006D43CD" w:rsidRPr="006D43CD" w:rsidRDefault="006D43CD" w:rsidP="006D43CD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способствовать общему развитию школьников с общим недоразвитием речи и нарушением письменной речи, коррекции их психофизического развития, предупреждению неуспеваемости;</w:t>
      </w:r>
    </w:p>
    <w:p w:rsidR="006D43CD" w:rsidRPr="006D43CD" w:rsidRDefault="006D43CD" w:rsidP="006D43CD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создать благоприятные условия для развития </w:t>
      </w:r>
      <w:proofErr w:type="gram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 с ЛУО в соответствии с их возрастными, индивидуальными особенностям и склонностями;</w:t>
      </w:r>
    </w:p>
    <w:p w:rsidR="006D43CD" w:rsidRPr="006D43CD" w:rsidRDefault="006D43CD" w:rsidP="006D43CD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обеспечить развитие способностей и творческого потенциала каждого обучающегося, имеющего задержку психического развития, как субъекта отношений с самим собой, с другими детьми, взрослыми и миром;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РП </w:t>
      </w:r>
      <w:proofErr w:type="gram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направлена</w:t>
      </w:r>
      <w:proofErr w:type="gramEnd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 на обеспечение коррекции недостатков в речевом развитии детей с легкой умственной отсталостью  и оказание помощи детям этой категории в освоении основной образовательной программы общего образования для детей с ЗПР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proofErr w:type="gram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proofErr w:type="gramEnd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 РП </w:t>
      </w:r>
      <w:r w:rsidRPr="006D4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обеспечивает</w:t>
      </w:r>
      <w:r w:rsidRPr="006D43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выявление особых образовательных потребностей детей с легкой умственной отсталостью, обусловленных недостатками в их речевом развитии;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осуществление индивидуально ориентированной коррекционно-педагогической помощи детям с интеллектуальными нарушениями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комиссии);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возможность освоения детьми данной категории основной образовательной программы начального общего образования для детей с легкой умственной отсталостью и их интеграции в образовательном учреждении.</w:t>
      </w:r>
    </w:p>
    <w:p w:rsidR="006D43CD" w:rsidRPr="006D43CD" w:rsidRDefault="006D43CD" w:rsidP="006D43C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b/>
          <w:color w:val="000000"/>
          <w:sz w:val="28"/>
          <w:szCs w:val="28"/>
        </w:rPr>
        <w:t>Место коррекционного курса в учебном плане</w:t>
      </w:r>
    </w:p>
    <w:p w:rsidR="006D43CD" w:rsidRPr="006D43CD" w:rsidRDefault="006D43CD" w:rsidP="006D43C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3CD">
        <w:rPr>
          <w:rFonts w:ascii="Times New Roman" w:hAnsi="Times New Roman" w:cs="Times New Roman"/>
          <w:b/>
          <w:sz w:val="28"/>
          <w:szCs w:val="28"/>
        </w:rPr>
        <w:t>Программа курса</w:t>
      </w:r>
      <w:r w:rsidRPr="006D43CD">
        <w:rPr>
          <w:rFonts w:ascii="Times New Roman" w:hAnsi="Times New Roman" w:cs="Times New Roman"/>
          <w:sz w:val="28"/>
          <w:szCs w:val="28"/>
        </w:rPr>
        <w:t xml:space="preserve"> «Логопедические занятия» </w:t>
      </w:r>
      <w:r w:rsidRPr="006D43CD">
        <w:rPr>
          <w:rFonts w:ascii="Times New Roman" w:hAnsi="Times New Roman" w:cs="Times New Roman"/>
          <w:iCs/>
          <w:sz w:val="28"/>
          <w:szCs w:val="28"/>
        </w:rPr>
        <w:t>включена</w:t>
      </w:r>
      <w:r w:rsidRPr="006D43CD">
        <w:rPr>
          <w:rFonts w:ascii="Times New Roman" w:hAnsi="Times New Roman" w:cs="Times New Roman"/>
          <w:sz w:val="28"/>
          <w:szCs w:val="28"/>
        </w:rPr>
        <w:t xml:space="preserve"> в вариативную часть учебного плана МОУ ИРМО «</w:t>
      </w:r>
      <w:proofErr w:type="spellStart"/>
      <w:r w:rsidRPr="006D43CD">
        <w:rPr>
          <w:rFonts w:ascii="Times New Roman" w:hAnsi="Times New Roman" w:cs="Times New Roman"/>
          <w:sz w:val="28"/>
          <w:szCs w:val="28"/>
        </w:rPr>
        <w:t>Мамоновская</w:t>
      </w:r>
      <w:proofErr w:type="spellEnd"/>
      <w:r w:rsidRPr="006D43CD">
        <w:rPr>
          <w:rFonts w:ascii="Times New Roman" w:hAnsi="Times New Roman" w:cs="Times New Roman"/>
          <w:sz w:val="28"/>
          <w:szCs w:val="28"/>
        </w:rPr>
        <w:t xml:space="preserve"> СОШ» и </w:t>
      </w:r>
      <w:r w:rsidRPr="006D43CD">
        <w:rPr>
          <w:rFonts w:ascii="Times New Roman" w:hAnsi="Times New Roman" w:cs="Times New Roman"/>
          <w:iCs/>
          <w:sz w:val="28"/>
          <w:szCs w:val="28"/>
        </w:rPr>
        <w:t>обусловлена </w:t>
      </w:r>
      <w:r w:rsidRPr="006D43CD">
        <w:rPr>
          <w:rFonts w:ascii="Times New Roman" w:hAnsi="Times New Roman" w:cs="Times New Roman"/>
          <w:sz w:val="28"/>
          <w:szCs w:val="28"/>
        </w:rPr>
        <w:t>потребностью оказания квалифицированной логопедическое  помощи детям с легкой умственной отсталостью, которая рассматривается как система развивающих, коррекционных и реабилитационных технологий, направленных на создание внутренних и внешних условий для раскрытия потенциальных возможностей психического развития личности ребенка и расширения границ его взаимодействия с окружающей средой.</w:t>
      </w:r>
      <w:proofErr w:type="gramEnd"/>
    </w:p>
    <w:p w:rsidR="006D43CD" w:rsidRPr="006D43CD" w:rsidRDefault="006D43CD" w:rsidP="006D43CD">
      <w:pPr>
        <w:shd w:val="clear" w:color="auto" w:fill="FFFFFF"/>
        <w:spacing w:before="22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CD">
        <w:rPr>
          <w:rFonts w:ascii="Times New Roman" w:hAnsi="Times New Roman" w:cs="Times New Roman"/>
          <w:b/>
          <w:sz w:val="28"/>
          <w:szCs w:val="28"/>
        </w:rPr>
        <w:t>Курс «Логопедические занятия» во 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D43CD">
        <w:rPr>
          <w:rFonts w:ascii="Times New Roman" w:hAnsi="Times New Roman" w:cs="Times New Roman"/>
          <w:b/>
          <w:sz w:val="28"/>
          <w:szCs w:val="28"/>
        </w:rPr>
        <w:t>4 классах рассчитан на 2 часа в неделю, 69 часов в год.</w:t>
      </w:r>
    </w:p>
    <w:p w:rsidR="006D43CD" w:rsidRPr="006D43CD" w:rsidRDefault="006D43CD" w:rsidP="006D43C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6D43CD" w:rsidRPr="006D43CD" w:rsidRDefault="006D43CD" w:rsidP="006D43C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освоения </w:t>
      </w:r>
      <w:proofErr w:type="gramStart"/>
      <w:r w:rsidRPr="006D4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6D4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рабочей программы.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3CD" w:rsidRPr="006D43CD" w:rsidRDefault="006D43CD" w:rsidP="006D43CD">
      <w:pPr>
        <w:pStyle w:val="a3"/>
        <w:numPr>
          <w:ilvl w:val="0"/>
          <w:numId w:val="17"/>
        </w:num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CD">
        <w:rPr>
          <w:rFonts w:ascii="Times New Roman" w:hAnsi="Times New Roman" w:cs="Times New Roman"/>
          <w:sz w:val="28"/>
          <w:szCs w:val="28"/>
        </w:rPr>
        <w:t>- сформирована общая направленность внимания на звуковую сторону речи;</w:t>
      </w:r>
    </w:p>
    <w:p w:rsidR="006D43CD" w:rsidRPr="006D43CD" w:rsidRDefault="006D43CD" w:rsidP="006D43CD">
      <w:pPr>
        <w:pStyle w:val="a3"/>
        <w:numPr>
          <w:ilvl w:val="0"/>
          <w:numId w:val="17"/>
        </w:num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CD">
        <w:rPr>
          <w:rFonts w:ascii="Times New Roman" w:hAnsi="Times New Roman" w:cs="Times New Roman"/>
          <w:sz w:val="28"/>
          <w:szCs w:val="28"/>
        </w:rPr>
        <w:t>- восполнены основные пробелы в формировании фонематических процессов;</w:t>
      </w:r>
    </w:p>
    <w:p w:rsidR="006D43CD" w:rsidRPr="006D43CD" w:rsidRDefault="006D43CD" w:rsidP="006D43CD">
      <w:pPr>
        <w:pStyle w:val="a3"/>
        <w:numPr>
          <w:ilvl w:val="0"/>
          <w:numId w:val="17"/>
        </w:num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CD">
        <w:rPr>
          <w:rFonts w:ascii="Times New Roman" w:hAnsi="Times New Roman" w:cs="Times New Roman"/>
          <w:sz w:val="28"/>
          <w:szCs w:val="28"/>
        </w:rPr>
        <w:t xml:space="preserve">- уточнены первоначальные представления о </w:t>
      </w:r>
      <w:proofErr w:type="spellStart"/>
      <w:proofErr w:type="gramStart"/>
      <w:r w:rsidRPr="006D43CD">
        <w:rPr>
          <w:rFonts w:ascii="Times New Roman" w:hAnsi="Times New Roman" w:cs="Times New Roman"/>
          <w:sz w:val="28"/>
          <w:szCs w:val="28"/>
        </w:rPr>
        <w:t>звуко-буквенном</w:t>
      </w:r>
      <w:proofErr w:type="spellEnd"/>
      <w:proofErr w:type="gramEnd"/>
      <w:r w:rsidRPr="006D43CD">
        <w:rPr>
          <w:rFonts w:ascii="Times New Roman" w:hAnsi="Times New Roman" w:cs="Times New Roman"/>
          <w:sz w:val="28"/>
          <w:szCs w:val="28"/>
        </w:rPr>
        <w:t>, слоговом составе слова с учётом программных требований;</w:t>
      </w:r>
    </w:p>
    <w:p w:rsidR="006D43CD" w:rsidRPr="006D43CD" w:rsidRDefault="006D43CD" w:rsidP="006D43CD">
      <w:pPr>
        <w:pStyle w:val="a3"/>
        <w:numPr>
          <w:ilvl w:val="0"/>
          <w:numId w:val="17"/>
        </w:num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CD">
        <w:rPr>
          <w:rFonts w:ascii="Times New Roman" w:hAnsi="Times New Roman" w:cs="Times New Roman"/>
          <w:sz w:val="28"/>
          <w:szCs w:val="28"/>
        </w:rPr>
        <w:t xml:space="preserve">- поставлены и </w:t>
      </w:r>
      <w:proofErr w:type="spellStart"/>
      <w:r w:rsidRPr="006D43CD">
        <w:rPr>
          <w:rFonts w:ascii="Times New Roman" w:hAnsi="Times New Roman" w:cs="Times New Roman"/>
          <w:sz w:val="28"/>
          <w:szCs w:val="28"/>
        </w:rPr>
        <w:t>отдифференцированы</w:t>
      </w:r>
      <w:proofErr w:type="spellEnd"/>
      <w:r w:rsidRPr="006D43CD">
        <w:rPr>
          <w:rFonts w:ascii="Times New Roman" w:hAnsi="Times New Roman" w:cs="Times New Roman"/>
          <w:sz w:val="28"/>
          <w:szCs w:val="28"/>
        </w:rPr>
        <w:t xml:space="preserve"> все звуки;</w:t>
      </w:r>
    </w:p>
    <w:p w:rsidR="006D43CD" w:rsidRPr="006D43CD" w:rsidRDefault="006D43CD" w:rsidP="006D43CD">
      <w:pPr>
        <w:pStyle w:val="a3"/>
        <w:numPr>
          <w:ilvl w:val="0"/>
          <w:numId w:val="17"/>
        </w:num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CD">
        <w:rPr>
          <w:rFonts w:ascii="Times New Roman" w:hAnsi="Times New Roman" w:cs="Times New Roman"/>
          <w:sz w:val="28"/>
          <w:szCs w:val="28"/>
        </w:rPr>
        <w:t>- уточнены и активизированы имеющийся у детей словарный запас и конструкции простого предложения (с небольшим распространением);</w:t>
      </w:r>
    </w:p>
    <w:p w:rsidR="006D43CD" w:rsidRPr="006D43CD" w:rsidRDefault="006D43CD" w:rsidP="006D43CD">
      <w:pPr>
        <w:pStyle w:val="a3"/>
        <w:numPr>
          <w:ilvl w:val="0"/>
          <w:numId w:val="17"/>
        </w:num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3CD">
        <w:rPr>
          <w:rFonts w:ascii="Times New Roman" w:hAnsi="Times New Roman" w:cs="Times New Roman"/>
          <w:sz w:val="28"/>
          <w:szCs w:val="28"/>
        </w:rPr>
        <w:lastRenderedPageBreak/>
        <w:t xml:space="preserve">- введены в активный словарь необходимые на данном этапе обучения слова-термины: звук, слог, слияние, слово, гласные, согласные, </w:t>
      </w:r>
      <w:proofErr w:type="spellStart"/>
      <w:r w:rsidRPr="006D43CD">
        <w:rPr>
          <w:rFonts w:ascii="Times New Roman" w:hAnsi="Times New Roman" w:cs="Times New Roman"/>
          <w:sz w:val="28"/>
          <w:szCs w:val="28"/>
        </w:rPr>
        <w:t>твёрдые-мягкие</w:t>
      </w:r>
      <w:proofErr w:type="spellEnd"/>
      <w:r w:rsidRPr="006D43CD">
        <w:rPr>
          <w:rFonts w:ascii="Times New Roman" w:hAnsi="Times New Roman" w:cs="Times New Roman"/>
          <w:sz w:val="28"/>
          <w:szCs w:val="28"/>
        </w:rPr>
        <w:t xml:space="preserve"> согласные, </w:t>
      </w:r>
      <w:proofErr w:type="spellStart"/>
      <w:r w:rsidRPr="006D43CD">
        <w:rPr>
          <w:rFonts w:ascii="Times New Roman" w:hAnsi="Times New Roman" w:cs="Times New Roman"/>
          <w:sz w:val="28"/>
          <w:szCs w:val="28"/>
        </w:rPr>
        <w:t>звонкие-глухие</w:t>
      </w:r>
      <w:proofErr w:type="spellEnd"/>
      <w:r w:rsidRPr="006D43CD">
        <w:rPr>
          <w:rFonts w:ascii="Times New Roman" w:hAnsi="Times New Roman" w:cs="Times New Roman"/>
          <w:sz w:val="28"/>
          <w:szCs w:val="28"/>
        </w:rPr>
        <w:t xml:space="preserve"> согласные, предложение и т.д.</w:t>
      </w:r>
      <w:proofErr w:type="gramEnd"/>
    </w:p>
    <w:p w:rsidR="006D43CD" w:rsidRPr="006D43CD" w:rsidRDefault="006D43CD" w:rsidP="006D43C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Предметные результаты:</w:t>
      </w:r>
    </w:p>
    <w:p w:rsidR="006D43CD" w:rsidRPr="006D43CD" w:rsidRDefault="006D43CD" w:rsidP="006D43CD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частично или полностью сформирована направленность внимания на звуковую сторону речи;</w:t>
      </w:r>
    </w:p>
    <w:p w:rsidR="006D43CD" w:rsidRPr="006D43CD" w:rsidRDefault="006D43CD" w:rsidP="006D43C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восполнены основные пробелы в формировании фонематических процессов;</w:t>
      </w:r>
    </w:p>
    <w:p w:rsidR="006D43CD" w:rsidRPr="006D43CD" w:rsidRDefault="006D43CD" w:rsidP="006D43C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уточнены представления о </w:t>
      </w:r>
      <w:proofErr w:type="spellStart"/>
      <w:proofErr w:type="gram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звуко-буквенном</w:t>
      </w:r>
      <w:proofErr w:type="spellEnd"/>
      <w:proofErr w:type="gramEnd"/>
      <w:r w:rsidRPr="006D43CD">
        <w:rPr>
          <w:rFonts w:ascii="Times New Roman" w:hAnsi="Times New Roman" w:cs="Times New Roman"/>
          <w:color w:val="000000"/>
          <w:sz w:val="28"/>
          <w:szCs w:val="28"/>
        </w:rPr>
        <w:t>, слоговом составе слова с учетом программных требований;</w:t>
      </w:r>
    </w:p>
    <w:p w:rsidR="006D43CD" w:rsidRPr="006D43CD" w:rsidRDefault="006D43CD" w:rsidP="006D43C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частично или полностью сформированы умения дифференцировать согласные звуки и буквы;</w:t>
      </w:r>
    </w:p>
    <w:p w:rsidR="006D43CD" w:rsidRPr="006D43CD" w:rsidRDefault="006D43CD" w:rsidP="006D43C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уточнен и активизирован имеющийся у детей словарный запас;</w:t>
      </w:r>
    </w:p>
    <w:p w:rsidR="006D43CD" w:rsidRPr="006D43CD" w:rsidRDefault="006D43CD" w:rsidP="006D43C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уточнены конструкции простого и распространённого предложения;</w:t>
      </w:r>
    </w:p>
    <w:p w:rsidR="006D43CD" w:rsidRPr="006D43CD" w:rsidRDefault="006D43CD" w:rsidP="006D43C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актуализирован словарь необходимыми на данном этапе обучения словами-терминами: - звук, слог, слово, гласные, согласные, </w:t>
      </w:r>
      <w:proofErr w:type="spell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твердые-мягкие</w:t>
      </w:r>
      <w:proofErr w:type="spellEnd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 согласные, </w:t>
      </w:r>
      <w:proofErr w:type="spell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звонкие-глухие</w:t>
      </w:r>
      <w:proofErr w:type="spellEnd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 согласные, предложение и т.д.</w:t>
      </w:r>
      <w:proofErr w:type="gramEnd"/>
    </w:p>
    <w:p w:rsidR="006D43CD" w:rsidRPr="006D43CD" w:rsidRDefault="006D43CD" w:rsidP="006D43C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уточнены умения ориентироваться в морфемном составе слова, т.е. уметь определять, посредством каких частей слова, стоящих </w:t>
      </w:r>
      <w:proofErr w:type="gram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 или после общей части родственных слов, образуются новые слова и изменяются их значения;</w:t>
      </w:r>
    </w:p>
    <w:p w:rsidR="006D43CD" w:rsidRPr="006D43CD" w:rsidRDefault="006D43CD" w:rsidP="006D43CD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сформированы умения пользоваться различными способами словообразования;</w:t>
      </w:r>
    </w:p>
    <w:p w:rsidR="006D43CD" w:rsidRPr="006D43CD" w:rsidRDefault="006D43CD" w:rsidP="006D43CD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введены представления о синонимах и антонимах;</w:t>
      </w:r>
    </w:p>
    <w:p w:rsidR="006D43CD" w:rsidRPr="006D43CD" w:rsidRDefault="006D43CD" w:rsidP="006D43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сформированы умения правильно использовать новые слова в предложениях различных синтаксических конструкций (т.е. умения устанавливать связь между формой и значением);</w:t>
      </w:r>
    </w:p>
    <w:p w:rsidR="006D43CD" w:rsidRPr="006D43CD" w:rsidRDefault="006D43CD" w:rsidP="006D43C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  <w:u w:val="single"/>
        </w:rPr>
        <w:t>Личностные результаты:</w:t>
      </w:r>
    </w:p>
    <w:p w:rsidR="006D43CD" w:rsidRPr="006D43CD" w:rsidRDefault="006D43CD" w:rsidP="006D43C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мотивационная основа для усвоения знаний;</w:t>
      </w:r>
    </w:p>
    <w:p w:rsidR="006D43CD" w:rsidRPr="006D43CD" w:rsidRDefault="006D43CD" w:rsidP="006D43C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D43CD" w:rsidRPr="006D43CD" w:rsidRDefault="006D43CD" w:rsidP="006D43C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D43CD" w:rsidRPr="006D43CD" w:rsidRDefault="006D43CD" w:rsidP="006D43C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овладение начальными навыками адаптации в социуме;</w:t>
      </w:r>
    </w:p>
    <w:p w:rsidR="006D43CD" w:rsidRPr="006D43CD" w:rsidRDefault="006D43CD" w:rsidP="006D43C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D43CD" w:rsidRPr="006D43CD" w:rsidRDefault="006D43CD" w:rsidP="006D43C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D43CD" w:rsidRPr="006D43CD" w:rsidRDefault="006D43CD" w:rsidP="00261F42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КОРРЕКЦИОННОГО КУРСА</w:t>
      </w:r>
    </w:p>
    <w:p w:rsidR="006D43CD" w:rsidRPr="006D43CD" w:rsidRDefault="00261F42" w:rsidP="006D43C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год будет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D43CD" w:rsidRPr="006D43CD">
        <w:rPr>
          <w:rFonts w:ascii="Times New Roman" w:hAnsi="Times New Roman" w:cs="Times New Roman"/>
          <w:bCs/>
          <w:sz w:val="28"/>
          <w:szCs w:val="28"/>
        </w:rPr>
        <w:t>роводится</w:t>
      </w:r>
      <w:proofErr w:type="gramEnd"/>
      <w:r w:rsidR="006D43CD" w:rsidRPr="006D43CD">
        <w:rPr>
          <w:rFonts w:ascii="Times New Roman" w:hAnsi="Times New Roman" w:cs="Times New Roman"/>
          <w:bCs/>
          <w:sz w:val="28"/>
          <w:szCs w:val="28"/>
        </w:rPr>
        <w:t xml:space="preserve"> работа по темам: Формирование фонематических процессов. Развитие и совершенствование фонематических представлений</w:t>
      </w:r>
      <w:r w:rsidR="006D43CD" w:rsidRPr="006D43CD">
        <w:rPr>
          <w:rFonts w:ascii="Times New Roman" w:hAnsi="Times New Roman" w:cs="Times New Roman"/>
          <w:sz w:val="28"/>
          <w:szCs w:val="28"/>
        </w:rPr>
        <w:t> (формирование общих представлений). Слог. Ударение. Гласные и согласные звуки. Твердые и мягкие согласные звуки. Звонкие и глухие согласные звуки. Обозначение звука буквой.</w:t>
      </w:r>
    </w:p>
    <w:p w:rsidR="006D43CD" w:rsidRPr="006D43CD" w:rsidRDefault="006D43CD" w:rsidP="006D43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3CD">
        <w:rPr>
          <w:rFonts w:ascii="Times New Roman" w:hAnsi="Times New Roman" w:cs="Times New Roman"/>
          <w:bCs/>
          <w:sz w:val="28"/>
          <w:szCs w:val="28"/>
        </w:rPr>
        <w:t xml:space="preserve">Анализ и синтез </w:t>
      </w:r>
      <w:proofErr w:type="spellStart"/>
      <w:r w:rsidRPr="006D43CD">
        <w:rPr>
          <w:rFonts w:ascii="Times New Roman" w:hAnsi="Times New Roman" w:cs="Times New Roman"/>
          <w:bCs/>
          <w:sz w:val="28"/>
          <w:szCs w:val="28"/>
        </w:rPr>
        <w:t>звуко-слогового</w:t>
      </w:r>
      <w:proofErr w:type="spellEnd"/>
      <w:r w:rsidRPr="006D43CD">
        <w:rPr>
          <w:rFonts w:ascii="Times New Roman" w:hAnsi="Times New Roman" w:cs="Times New Roman"/>
          <w:bCs/>
          <w:sz w:val="28"/>
          <w:szCs w:val="28"/>
        </w:rPr>
        <w:t xml:space="preserve"> состава слова</w:t>
      </w:r>
      <w:r w:rsidRPr="006D43CD">
        <w:rPr>
          <w:rFonts w:ascii="Times New Roman" w:hAnsi="Times New Roman" w:cs="Times New Roman"/>
          <w:sz w:val="28"/>
          <w:szCs w:val="28"/>
        </w:rPr>
        <w:t>. Звуковой анализ и синтез слова. Слоговой анализ и синтез слова.</w:t>
      </w:r>
      <w:r w:rsidRPr="006D43CD">
        <w:rPr>
          <w:rFonts w:ascii="Times New Roman" w:hAnsi="Times New Roman" w:cs="Times New Roman"/>
          <w:bCs/>
          <w:sz w:val="28"/>
          <w:szCs w:val="28"/>
        </w:rPr>
        <w:t> </w:t>
      </w:r>
    </w:p>
    <w:p w:rsidR="006D43CD" w:rsidRPr="006D43CD" w:rsidRDefault="006D43CD" w:rsidP="006D43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43CD">
        <w:rPr>
          <w:rFonts w:ascii="Times New Roman" w:hAnsi="Times New Roman" w:cs="Times New Roman"/>
          <w:bCs/>
          <w:sz w:val="28"/>
          <w:szCs w:val="28"/>
        </w:rPr>
        <w:t>Звуко-буквенные</w:t>
      </w:r>
      <w:proofErr w:type="spellEnd"/>
      <w:proofErr w:type="gramEnd"/>
      <w:r w:rsidRPr="006D43CD">
        <w:rPr>
          <w:rFonts w:ascii="Times New Roman" w:hAnsi="Times New Roman" w:cs="Times New Roman"/>
          <w:bCs/>
          <w:sz w:val="28"/>
          <w:szCs w:val="28"/>
        </w:rPr>
        <w:t xml:space="preserve"> связи. Дифференциация звуков (букв)</w:t>
      </w:r>
      <w:r w:rsidRPr="006D43CD">
        <w:rPr>
          <w:rFonts w:ascii="Times New Roman" w:hAnsi="Times New Roman" w:cs="Times New Roman"/>
          <w:sz w:val="28"/>
          <w:szCs w:val="28"/>
        </w:rPr>
        <w:t xml:space="preserve">. Дифференциация звуков (букв), не имеющих акустико-артикуляционного сходства (в тяжелых случаях смешения). Дифференциация звуков (букв), имеющих акустико-артикуляционное сходство по признаку глухости-звонкости, твердости-мягкости. Дифференциация гласных звуков (букв) по признаку ударности-безударности. </w:t>
      </w:r>
      <w:r w:rsidRPr="006D43CD">
        <w:rPr>
          <w:rFonts w:ascii="Times New Roman" w:hAnsi="Times New Roman" w:cs="Times New Roman"/>
          <w:bCs/>
          <w:sz w:val="28"/>
          <w:szCs w:val="28"/>
        </w:rPr>
        <w:t>Устранение дефектов звукопроизношения </w:t>
      </w:r>
      <w:r w:rsidRPr="006D43CD">
        <w:rPr>
          <w:rFonts w:ascii="Times New Roman" w:hAnsi="Times New Roman" w:cs="Times New Roman"/>
          <w:sz w:val="28"/>
          <w:szCs w:val="28"/>
        </w:rPr>
        <w:t xml:space="preserve">(не имеет </w:t>
      </w:r>
      <w:proofErr w:type="spellStart"/>
      <w:r w:rsidRPr="006D43CD">
        <w:rPr>
          <w:rFonts w:ascii="Times New Roman" w:hAnsi="Times New Roman" w:cs="Times New Roman"/>
          <w:sz w:val="28"/>
          <w:szCs w:val="28"/>
        </w:rPr>
        <w:t>расчасовки</w:t>
      </w:r>
      <w:proofErr w:type="spellEnd"/>
      <w:r w:rsidRPr="006D43CD">
        <w:rPr>
          <w:rFonts w:ascii="Times New Roman" w:hAnsi="Times New Roman" w:cs="Times New Roman"/>
          <w:sz w:val="28"/>
          <w:szCs w:val="28"/>
        </w:rPr>
        <w:t>; планируется параллельно с формированием фонематических процессов, с учетом динамики коррекции конкретного обучающегося).</w:t>
      </w:r>
    </w:p>
    <w:p w:rsidR="006D43CD" w:rsidRPr="006D43CD" w:rsidRDefault="006D43CD" w:rsidP="006D43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звуком включает уточнение представления обучающихся о звуках, способе их образовании, классификации, дифференциации и формирование навыков </w:t>
      </w:r>
      <w:proofErr w:type="spellStart"/>
      <w:proofErr w:type="gramStart"/>
      <w:r w:rsidRPr="006D43CD">
        <w:rPr>
          <w:rFonts w:ascii="Times New Roman" w:hAnsi="Times New Roman" w:cs="Times New Roman"/>
          <w:color w:val="000000"/>
          <w:sz w:val="28"/>
          <w:szCs w:val="28"/>
        </w:rPr>
        <w:t>звуко-буквенного</w:t>
      </w:r>
      <w:proofErr w:type="spellEnd"/>
      <w:proofErr w:type="gramEnd"/>
      <w:r w:rsidRPr="006D43CD">
        <w:rPr>
          <w:rFonts w:ascii="Times New Roman" w:hAnsi="Times New Roman" w:cs="Times New Roman"/>
          <w:color w:val="000000"/>
          <w:sz w:val="28"/>
          <w:szCs w:val="28"/>
        </w:rPr>
        <w:t xml:space="preserve"> и слогового</w:t>
      </w:r>
      <w:r w:rsidRPr="006D4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анализа. </w:t>
      </w:r>
      <w:r w:rsidRPr="006D43CD">
        <w:rPr>
          <w:rFonts w:ascii="Times New Roman" w:hAnsi="Times New Roman" w:cs="Times New Roman"/>
          <w:color w:val="000000"/>
          <w:sz w:val="28"/>
          <w:szCs w:val="28"/>
        </w:rPr>
        <w:t>Вводится понятие «ударение», «ударный» и «безударный» гласный, как основа для освоения орфограмм.</w:t>
      </w:r>
    </w:p>
    <w:p w:rsidR="008F588C" w:rsidRPr="00261F42" w:rsidRDefault="006D43CD" w:rsidP="00261F4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3CD">
        <w:rPr>
          <w:rFonts w:ascii="Times New Roman" w:hAnsi="Times New Roman" w:cs="Times New Roman"/>
          <w:color w:val="000000"/>
          <w:sz w:val="28"/>
          <w:szCs w:val="28"/>
        </w:rPr>
        <w:t>При дифференциации смешиваемых звуков даётся их полная артикуляционная и акустическая характеристика, выявляется сходство и различие. Различаемые звуки сравниваются в слогах, в словах-паронимах, во фразах, в речи, а потом связываются с буквами и дифференцируются при чтении и на письме. Обучающиеся учатся дифференцировать твёрдые и мягкие согласные, звонкие и глухие, а также звуки, сходные по аку</w:t>
      </w:r>
      <w:r w:rsidR="00261F42">
        <w:rPr>
          <w:rFonts w:ascii="Times New Roman" w:hAnsi="Times New Roman" w:cs="Times New Roman"/>
          <w:color w:val="000000"/>
          <w:sz w:val="28"/>
          <w:szCs w:val="28"/>
        </w:rPr>
        <w:t>стико-артикуляционным признакам.</w:t>
      </w:r>
    </w:p>
    <w:p w:rsidR="006D43CD" w:rsidRDefault="006D43CD" w:rsidP="008422E2">
      <w:pPr>
        <w:rPr>
          <w:szCs w:val="24"/>
        </w:rPr>
      </w:pPr>
    </w:p>
    <w:tbl>
      <w:tblPr>
        <w:tblW w:w="99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4"/>
        <w:gridCol w:w="4196"/>
        <w:gridCol w:w="992"/>
        <w:gridCol w:w="1276"/>
        <w:gridCol w:w="2126"/>
        <w:gridCol w:w="167"/>
      </w:tblGrid>
      <w:tr w:rsidR="008F588C" w:rsidRPr="008A14EE" w:rsidTr="00B825FA">
        <w:trPr>
          <w:trHeight w:hRule="exact" w:val="115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875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Календарно-тематическое планирование</w:t>
            </w:r>
          </w:p>
        </w:tc>
      </w:tr>
      <w:tr w:rsidR="008F588C" w:rsidRPr="008A14EE" w:rsidTr="00B825FA">
        <w:trPr>
          <w:gridAfter w:val="1"/>
          <w:wAfter w:w="167" w:type="dxa"/>
          <w:trHeight w:hRule="exact" w:val="45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Корректировка</w:t>
            </w:r>
          </w:p>
        </w:tc>
      </w:tr>
      <w:tr w:rsidR="008F588C" w:rsidRPr="008A14EE" w:rsidTr="00B825FA">
        <w:trPr>
          <w:gridAfter w:val="1"/>
          <w:wAfter w:w="167" w:type="dxa"/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8F588C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C450BC" w:rsidRDefault="008F588C" w:rsidP="00C450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1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4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1-15 </w:t>
            </w:r>
            <w:proofErr w:type="spellStart"/>
            <w:r w:rsidRPr="008A14EE">
              <w:rPr>
                <w:rFonts w:ascii="Times New Roman" w:hAnsi="Times New Roman" w:cs="Times New Roman"/>
                <w:bCs/>
                <w:sz w:val="28"/>
                <w:szCs w:val="28"/>
              </w:rPr>
              <w:t>сспсентября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1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88C" w:rsidRPr="008A14EE" w:rsidRDefault="008F588C" w:rsidP="00B825FA">
            <w:pPr>
              <w:shd w:val="clear" w:color="auto" w:fill="FFFFFF"/>
              <w:ind w:right="32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9522FD" w:rsidRDefault="008F588C" w:rsidP="00B825FA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D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Предложение.</w:t>
            </w:r>
            <w:r w:rsidRPr="009522FD">
              <w:rPr>
                <w:rFonts w:ascii="Times New Roman" w:hAnsi="Times New Roman" w:cs="Times New Roman"/>
                <w:spacing w:val="-33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C450BC" w:rsidP="00B825FA">
            <w:pPr>
              <w:shd w:val="clear" w:color="auto" w:fill="FFFFFF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F588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1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88C" w:rsidRPr="008A14EE" w:rsidRDefault="008F588C" w:rsidP="00B825FA">
            <w:pPr>
              <w:shd w:val="clear" w:color="auto" w:fill="FFFFFF"/>
              <w:ind w:right="32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9522FD" w:rsidRDefault="008F588C" w:rsidP="00B825FA">
            <w:pPr>
              <w:pStyle w:val="TableParagraph"/>
              <w:spacing w:line="21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Грамматическое</w:t>
            </w:r>
            <w:r w:rsidRPr="009522FD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оформление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предло</w:t>
            </w:r>
            <w:r w:rsidRPr="009522FD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жения.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Определение</w:t>
            </w:r>
            <w:r w:rsidRPr="009522FD">
              <w:rPr>
                <w:rFonts w:ascii="Times New Roman" w:hAnsi="Times New Roman" w:cs="Times New Roman"/>
                <w:spacing w:val="-33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границ</w:t>
            </w:r>
            <w:r w:rsidRPr="009522FD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предложения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7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88C" w:rsidRPr="008A14EE" w:rsidRDefault="008F588C" w:rsidP="00B825FA">
            <w:pPr>
              <w:shd w:val="clear" w:color="auto" w:fill="FFFFFF"/>
              <w:ind w:right="32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9522FD" w:rsidRDefault="008F588C" w:rsidP="00B82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Виды предложений</w:t>
            </w:r>
            <w:r w:rsidRPr="009522FD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</w:t>
            </w:r>
            <w:r w:rsidRPr="009522FD">
              <w:rPr>
                <w:rFonts w:ascii="Times New Roman" w:hAnsi="Times New Roman" w:cs="Times New Roman"/>
                <w:spacing w:val="8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цели</w:t>
            </w:r>
            <w:r w:rsidRPr="009522FD">
              <w:rPr>
                <w:rFonts w:ascii="Times New Roman" w:hAnsi="Times New Roman" w:cs="Times New Roman"/>
                <w:spacing w:val="8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высказывания</w:t>
            </w:r>
            <w:r w:rsidRPr="009522FD">
              <w:rPr>
                <w:rFonts w:ascii="Times New Roman" w:hAnsi="Times New Roman" w:cs="Times New Roman"/>
                <w:spacing w:val="-33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и по эмоциональной</w:t>
            </w:r>
            <w:r w:rsidRPr="009522FD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sz w:val="28"/>
                <w:szCs w:val="28"/>
              </w:rPr>
              <w:t>окраске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C450BC" w:rsidP="00B825FA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7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88C" w:rsidRPr="008A14EE" w:rsidRDefault="008F588C" w:rsidP="00B825FA">
            <w:pPr>
              <w:shd w:val="clear" w:color="auto" w:fill="FFFFFF"/>
              <w:ind w:right="32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9522FD" w:rsidRDefault="008F588C" w:rsidP="00B82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D">
              <w:rPr>
                <w:rFonts w:ascii="Times New Roman" w:hAnsi="Times New Roman" w:cs="Times New Roman"/>
                <w:w w:val="95"/>
                <w:sz w:val="28"/>
                <w:szCs w:val="28"/>
              </w:rPr>
              <w:t>Главные члены</w:t>
            </w:r>
            <w:r w:rsidRPr="009522F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предложения. Распро</w:t>
            </w:r>
            <w:r w:rsidRPr="009522FD">
              <w:rPr>
                <w:rFonts w:ascii="Times New Roman" w:hAnsi="Times New Roman" w:cs="Times New Roman"/>
                <w:sz w:val="28"/>
                <w:szCs w:val="28"/>
              </w:rPr>
              <w:t>страненные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предложения.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16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7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88C" w:rsidRPr="008A14EE" w:rsidRDefault="008F588C" w:rsidP="00B825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9522FD" w:rsidRDefault="008F588C" w:rsidP="00B82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Второстепенные</w:t>
            </w:r>
            <w:r w:rsidRPr="009522FD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члены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предложения.</w:t>
            </w:r>
            <w:r w:rsidRPr="009522FD">
              <w:rPr>
                <w:rFonts w:ascii="Times New Roman" w:hAnsi="Times New Roman" w:cs="Times New Roman"/>
                <w:spacing w:val="-33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Связь</w:t>
            </w:r>
            <w:r w:rsidRPr="009522FD">
              <w:rPr>
                <w:rFonts w:ascii="Times New Roman" w:hAnsi="Times New Roman" w:cs="Times New Roman"/>
                <w:spacing w:val="6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слов</w:t>
            </w:r>
            <w:r w:rsidRPr="009522FD">
              <w:rPr>
                <w:rFonts w:ascii="Times New Roman" w:hAnsi="Times New Roman" w:cs="Times New Roman"/>
                <w:spacing w:val="6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9522FD">
              <w:rPr>
                <w:rFonts w:ascii="Times New Roman" w:hAnsi="Times New Roman" w:cs="Times New Roman"/>
                <w:spacing w:val="6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предло</w:t>
            </w:r>
            <w:r w:rsidRPr="009522FD">
              <w:rPr>
                <w:rFonts w:ascii="Times New Roman" w:hAnsi="Times New Roman" w:cs="Times New Roman"/>
                <w:sz w:val="28"/>
                <w:szCs w:val="28"/>
              </w:rPr>
              <w:t>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C450BC" w:rsidP="00B825FA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F588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2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88C" w:rsidRPr="008A14EE" w:rsidRDefault="008F588C" w:rsidP="00B825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9522FD" w:rsidRDefault="008F588C" w:rsidP="00B82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Количественный</w:t>
            </w:r>
            <w:r w:rsidRPr="009522FD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  <w:r w:rsidRPr="009522FD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последовательный</w:t>
            </w:r>
            <w:r w:rsidRPr="009522FD">
              <w:rPr>
                <w:rFonts w:ascii="Times New Roman" w:hAnsi="Times New Roman" w:cs="Times New Roman"/>
                <w:spacing w:val="-33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анализ</w:t>
            </w:r>
            <w:r w:rsidRPr="009522FD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предложения</w:t>
            </w:r>
            <w:r w:rsidRPr="009522FD">
              <w:rPr>
                <w:rFonts w:ascii="Times New Roman" w:hAnsi="Times New Roman" w:cs="Times New Roman"/>
                <w:spacing w:val="-33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522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2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11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88C" w:rsidRPr="008A14EE" w:rsidRDefault="008F588C" w:rsidP="00B825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9522FD" w:rsidRDefault="008F588C" w:rsidP="00B825FA">
            <w:pPr>
              <w:pStyle w:val="TableParagraph"/>
              <w:spacing w:before="196" w:line="21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2FD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Предлоги. </w:t>
            </w:r>
            <w:r w:rsidRPr="009522FD">
              <w:rPr>
                <w:rFonts w:ascii="Times New Roman" w:hAnsi="Times New Roman" w:cs="Times New Roman"/>
                <w:w w:val="90"/>
                <w:sz w:val="28"/>
                <w:szCs w:val="28"/>
              </w:rPr>
              <w:t>Значение,</w:t>
            </w:r>
            <w:r w:rsidRPr="009522FD">
              <w:rPr>
                <w:rFonts w:ascii="Times New Roman" w:hAnsi="Times New Roman" w:cs="Times New Roman"/>
                <w:spacing w:val="-33"/>
                <w:w w:val="90"/>
                <w:sz w:val="28"/>
                <w:szCs w:val="28"/>
              </w:rPr>
              <w:t xml:space="preserve"> </w:t>
            </w:r>
            <w:r w:rsidRPr="009522FD"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C450BC" w:rsidP="00B825FA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F588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7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88C" w:rsidRDefault="008F588C" w:rsidP="00B825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Гласные и согласные звуки</w:t>
            </w:r>
          </w:p>
          <w:p w:rsidR="008F588C" w:rsidRPr="009522FD" w:rsidRDefault="008F588C" w:rsidP="00B82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28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13.10</w:t>
            </w:r>
          </w:p>
          <w:p w:rsidR="008F588C" w:rsidRPr="008A14EE" w:rsidRDefault="00C450BC" w:rsidP="00B825FA">
            <w:pPr>
              <w:shd w:val="clear" w:color="auto" w:fill="FFFFFF"/>
              <w:spacing w:after="0" w:line="240" w:lineRule="auto"/>
              <w:ind w:left="28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C450BC">
        <w:trPr>
          <w:gridAfter w:val="1"/>
          <w:wAfter w:w="167" w:type="dxa"/>
          <w:trHeight w:hRule="exact" w:val="10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88C" w:rsidRDefault="008F588C" w:rsidP="00B825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Слогообразующая роль гласных. Типы слогов</w:t>
            </w:r>
          </w:p>
          <w:p w:rsidR="008F588C" w:rsidRPr="009522FD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20.10</w:t>
            </w:r>
          </w:p>
          <w:p w:rsidR="008F588C" w:rsidRPr="008A14EE" w:rsidRDefault="00C450BC" w:rsidP="00B825FA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88C" w:rsidRDefault="008F588C" w:rsidP="00B825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переноса слов</w:t>
            </w:r>
          </w:p>
          <w:p w:rsidR="008F588C" w:rsidRPr="009522FD" w:rsidRDefault="008F588C" w:rsidP="00B82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17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Слоговой анализ и синтез слов различной слоговой структуры.</w:t>
            </w:r>
          </w:p>
          <w:p w:rsidR="008F588C" w:rsidRPr="009522FD" w:rsidRDefault="008F588C" w:rsidP="00B825FA">
            <w:pPr>
              <w:pStyle w:val="TableParagraph"/>
              <w:spacing w:before="1" w:line="21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C450BC" w:rsidP="00B825FA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F588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8F588C" w:rsidRDefault="008F588C" w:rsidP="00B825FA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:rsidR="008F588C" w:rsidRDefault="00C450BC" w:rsidP="00B825FA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F588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8F588C" w:rsidRDefault="008F588C" w:rsidP="00B825FA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:rsidR="008F588C" w:rsidRDefault="00C450BC" w:rsidP="00B825FA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F588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8F588C" w:rsidRPr="008A14EE" w:rsidRDefault="008F588C" w:rsidP="00B825FA">
            <w:pPr>
              <w:shd w:val="clear" w:color="auto" w:fill="FFFFFF"/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1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Ударение. Смыслоразличительная роль ударения</w:t>
            </w:r>
          </w:p>
          <w:p w:rsidR="008F588C" w:rsidRPr="009522FD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</w:t>
            </w:r>
          </w:p>
          <w:p w:rsidR="008F588C" w:rsidRPr="008A14EE" w:rsidRDefault="00C450BC" w:rsidP="00B825FA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9522FD" w:rsidRDefault="008F588C" w:rsidP="00B825FA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</w:rPr>
              <w:t>Ударные и безударные гласные в слове.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01.12</w:t>
            </w:r>
          </w:p>
          <w:p w:rsidR="008F588C" w:rsidRPr="008A14EE" w:rsidRDefault="00C450BC" w:rsidP="00B825FA">
            <w:pPr>
              <w:shd w:val="clear" w:color="auto" w:fill="FFFFFF"/>
              <w:spacing w:after="0" w:line="240" w:lineRule="auto"/>
              <w:ind w:left="32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8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Правописание слов</w:t>
            </w:r>
          </w:p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безударными гласными в корне</w:t>
            </w:r>
          </w:p>
          <w:p w:rsidR="008F588C" w:rsidRPr="009522FD" w:rsidRDefault="008F588C" w:rsidP="00B825FA">
            <w:pPr>
              <w:pStyle w:val="TableParagraph"/>
              <w:spacing w:line="21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08.12</w:t>
            </w:r>
          </w:p>
          <w:p w:rsidR="008F588C" w:rsidRPr="008A14EE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Правописание безударных гласных в </w:t>
            </w:r>
            <w:proofErr w:type="gramStart"/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корне слова</w:t>
            </w:r>
            <w:proofErr w:type="gramEnd"/>
          </w:p>
          <w:p w:rsidR="008F588C" w:rsidRPr="009522FD" w:rsidRDefault="008F588C" w:rsidP="00B825FA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  <w:p w:rsidR="008F588C" w:rsidRPr="008A14EE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Гласные первого и второго рядов. Йотированные гласные</w:t>
            </w:r>
          </w:p>
          <w:p w:rsidR="008F588C" w:rsidRPr="009522FD" w:rsidRDefault="008F588C" w:rsidP="00B825FA">
            <w:pPr>
              <w:pStyle w:val="TableParagraph"/>
              <w:spacing w:before="1" w:line="21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  <w:p w:rsidR="008F588C" w:rsidRPr="008A14EE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10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Твё</w:t>
            </w: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рдые и мягкие согласные. </w:t>
            </w:r>
          </w:p>
          <w:p w:rsidR="008F588C" w:rsidRPr="009522FD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7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Обозначение мягкости согласных</w:t>
            </w:r>
          </w:p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письме</w:t>
            </w:r>
          </w:p>
          <w:p w:rsidR="008F588C" w:rsidRPr="009522FD" w:rsidRDefault="008F588C" w:rsidP="00B825FA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  <w:p w:rsidR="008F588C" w:rsidRPr="008A14EE" w:rsidRDefault="008F588C" w:rsidP="00B825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19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Разделительный мягкий знак и мягкий знак – показатель мягкости</w:t>
            </w:r>
          </w:p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согласных</w:t>
            </w:r>
          </w:p>
          <w:p w:rsidR="008F588C" w:rsidRPr="009522FD" w:rsidRDefault="008F588C" w:rsidP="00B825FA">
            <w:pPr>
              <w:pStyle w:val="TableParagraph"/>
              <w:spacing w:line="21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  <w:p w:rsidR="008F588C" w:rsidRPr="008A14EE" w:rsidRDefault="008F588C" w:rsidP="00C450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1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Разделительный мягкий знак и мягкий знак – показатель мягкости</w:t>
            </w:r>
          </w:p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согласных</w:t>
            </w:r>
          </w:p>
          <w:p w:rsidR="008F588C" w:rsidRPr="009522FD" w:rsidRDefault="008F588C" w:rsidP="00B825F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  <w:p w:rsidR="008F588C" w:rsidRPr="008A14EE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88C" w:rsidRDefault="008F588C" w:rsidP="00B825F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Разделительный тв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ё</w:t>
            </w: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рдый знак и разделительный мягкий знак</w:t>
            </w:r>
          </w:p>
          <w:p w:rsidR="008F588C" w:rsidRPr="009522FD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11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Звонкие и глухие согласные. Правописание парных звонких и глухих согласных в </w:t>
            </w:r>
            <w:proofErr w:type="gramStart"/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корне слова</w:t>
            </w:r>
            <w:proofErr w:type="gramEnd"/>
          </w:p>
          <w:p w:rsidR="008F588C" w:rsidRPr="009522FD" w:rsidRDefault="008F588C" w:rsidP="00B825FA">
            <w:pPr>
              <w:pStyle w:val="TableParagraph"/>
              <w:spacing w:before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C450BC">
        <w:trPr>
          <w:gridAfter w:val="1"/>
          <w:wAfter w:w="167" w:type="dxa"/>
          <w:trHeight w:hRule="exact" w:val="1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29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Непроизносимые согласные</w:t>
            </w:r>
          </w:p>
          <w:p w:rsidR="008F588C" w:rsidRPr="008A14EE" w:rsidRDefault="008F588C" w:rsidP="00B825FA">
            <w:pPr>
              <w:shd w:val="clear" w:color="auto" w:fill="FFFFFF"/>
              <w:ind w:right="29"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C450BC" w:rsidP="00B825FA">
            <w:pPr>
              <w:shd w:val="clear" w:color="auto" w:fill="FFFFFF"/>
              <w:ind w:right="32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  <w:p w:rsidR="008F588C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16.03</w:t>
            </w:r>
          </w:p>
          <w:p w:rsidR="00C450BC" w:rsidRDefault="00C450BC" w:rsidP="00C450B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22.03</w:t>
            </w:r>
          </w:p>
          <w:p w:rsidR="00C450BC" w:rsidRDefault="00C450BC" w:rsidP="00C450B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23.03</w:t>
            </w:r>
          </w:p>
          <w:p w:rsidR="00C450B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1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E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Фонематический анализ и синтез</w:t>
            </w:r>
          </w:p>
          <w:p w:rsidR="008F588C" w:rsidRPr="008A14EE" w:rsidRDefault="008F588C" w:rsidP="00B8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  <w:p w:rsidR="008F588C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06.04</w:t>
            </w:r>
          </w:p>
          <w:p w:rsidR="008F588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8F588C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  <w:p w:rsidR="00C450BC" w:rsidRDefault="00C450BC" w:rsidP="00C450B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13.04</w:t>
            </w:r>
          </w:p>
          <w:p w:rsidR="00C450BC" w:rsidRDefault="00C450BC" w:rsidP="00C450B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19.04</w:t>
            </w:r>
          </w:p>
          <w:p w:rsidR="008F588C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C450BC">
        <w:trPr>
          <w:gridAfter w:val="1"/>
          <w:wAfter w:w="167" w:type="dxa"/>
          <w:trHeight w:hRule="exact" w:val="17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11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11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C450BC" w:rsidP="00B825FA">
            <w:pPr>
              <w:shd w:val="clear" w:color="auto" w:fill="FFFFFF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0BC" w:rsidRDefault="008F588C" w:rsidP="00C450B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20.04</w:t>
            </w:r>
          </w:p>
          <w:p w:rsidR="00C450BC" w:rsidRDefault="00C450BC" w:rsidP="00C450B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26.04</w:t>
            </w:r>
          </w:p>
          <w:p w:rsidR="008F588C" w:rsidRDefault="00C450BC" w:rsidP="00C450B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27.04</w:t>
            </w:r>
          </w:p>
          <w:p w:rsidR="00C450BC" w:rsidRDefault="00C450BC" w:rsidP="00C450B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03.05</w:t>
            </w:r>
          </w:p>
          <w:p w:rsidR="00C450BC" w:rsidRDefault="00C450BC" w:rsidP="00C450BC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04.05</w:t>
            </w:r>
          </w:p>
          <w:p w:rsidR="008F588C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C450BC">
        <w:trPr>
          <w:gridAfter w:val="1"/>
          <w:wAfter w:w="167" w:type="dxa"/>
          <w:trHeight w:hRule="exact" w:val="1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11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11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Экспресс-тестирование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0B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10.05</w:t>
            </w:r>
          </w:p>
          <w:p w:rsidR="00C450BC" w:rsidRDefault="00C450B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588C" w:rsidRPr="008A14EE" w:rsidTr="00B825FA">
        <w:trPr>
          <w:gridAfter w:val="1"/>
          <w:wAfter w:w="167" w:type="dxa"/>
          <w:trHeight w:hRule="exact" w:val="700"/>
        </w:trPr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260E7A" w:rsidRDefault="008F588C" w:rsidP="00B825FA">
            <w:pPr>
              <w:shd w:val="clear" w:color="auto" w:fill="FFFFFF"/>
              <w:ind w:righ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E7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письменной и устной речи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Default="008F588C" w:rsidP="00B825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16-31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88C" w:rsidRPr="008A14EE" w:rsidRDefault="008F588C" w:rsidP="00B825F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F588C" w:rsidRPr="00260E7A" w:rsidRDefault="008F588C" w:rsidP="008F58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588C" w:rsidRPr="008422E2" w:rsidRDefault="008F588C" w:rsidP="008422E2">
      <w:pPr>
        <w:rPr>
          <w:szCs w:val="24"/>
        </w:rPr>
      </w:pPr>
    </w:p>
    <w:sectPr w:rsidR="008F588C" w:rsidRPr="008422E2" w:rsidSect="008F588C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1C" w:rsidRDefault="00B63C1C" w:rsidP="00FC3527">
      <w:pPr>
        <w:spacing w:after="0" w:line="240" w:lineRule="auto"/>
      </w:pPr>
      <w:r>
        <w:separator/>
      </w:r>
    </w:p>
  </w:endnote>
  <w:endnote w:type="continuationSeparator" w:id="0">
    <w:p w:rsidR="00B63C1C" w:rsidRDefault="00B63C1C" w:rsidP="00FC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1C" w:rsidRDefault="00B63C1C" w:rsidP="00FC3527">
      <w:pPr>
        <w:spacing w:after="0" w:line="240" w:lineRule="auto"/>
      </w:pPr>
      <w:r>
        <w:separator/>
      </w:r>
    </w:p>
  </w:footnote>
  <w:footnote w:type="continuationSeparator" w:id="0">
    <w:p w:rsidR="00B63C1C" w:rsidRDefault="00B63C1C" w:rsidP="00FC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86E"/>
    <w:multiLevelType w:val="hybridMultilevel"/>
    <w:tmpl w:val="B24A5E32"/>
    <w:lvl w:ilvl="0" w:tplc="22EE6FFC">
      <w:start w:val="1"/>
      <w:numFmt w:val="upperRoman"/>
      <w:lvlText w:val="%1."/>
      <w:lvlJc w:val="left"/>
      <w:pPr>
        <w:ind w:left="13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">
    <w:nsid w:val="091D5BA6"/>
    <w:multiLevelType w:val="multilevel"/>
    <w:tmpl w:val="B36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57AB9"/>
    <w:multiLevelType w:val="multilevel"/>
    <w:tmpl w:val="A972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7132C"/>
    <w:multiLevelType w:val="multilevel"/>
    <w:tmpl w:val="899C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F2F44"/>
    <w:multiLevelType w:val="hybridMultilevel"/>
    <w:tmpl w:val="55A65BB4"/>
    <w:lvl w:ilvl="0" w:tplc="9ED00A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65FF3"/>
    <w:multiLevelType w:val="hybridMultilevel"/>
    <w:tmpl w:val="E8EE9ADC"/>
    <w:lvl w:ilvl="0" w:tplc="56101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3AF8"/>
    <w:multiLevelType w:val="multilevel"/>
    <w:tmpl w:val="9928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87A16"/>
    <w:multiLevelType w:val="hybridMultilevel"/>
    <w:tmpl w:val="A7EC9A42"/>
    <w:lvl w:ilvl="0" w:tplc="7690E8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0D46BED"/>
    <w:multiLevelType w:val="multilevel"/>
    <w:tmpl w:val="5C0C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753CB"/>
    <w:multiLevelType w:val="multilevel"/>
    <w:tmpl w:val="CB2A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56885"/>
    <w:multiLevelType w:val="multilevel"/>
    <w:tmpl w:val="E5520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3793A63"/>
    <w:multiLevelType w:val="multilevel"/>
    <w:tmpl w:val="1062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DF85EE2"/>
    <w:multiLevelType w:val="hybridMultilevel"/>
    <w:tmpl w:val="E9DE9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3539A"/>
    <w:multiLevelType w:val="hybridMultilevel"/>
    <w:tmpl w:val="9370C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77084"/>
    <w:multiLevelType w:val="multilevel"/>
    <w:tmpl w:val="799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C478B4"/>
    <w:multiLevelType w:val="multilevel"/>
    <w:tmpl w:val="B44A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CF42A2"/>
    <w:multiLevelType w:val="multilevel"/>
    <w:tmpl w:val="4532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C7408E"/>
    <w:multiLevelType w:val="multilevel"/>
    <w:tmpl w:val="6F3E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746500"/>
    <w:multiLevelType w:val="hybridMultilevel"/>
    <w:tmpl w:val="AD949F2C"/>
    <w:lvl w:ilvl="0" w:tplc="A100233A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3"/>
  </w:num>
  <w:num w:numId="5">
    <w:abstractNumId w:val="7"/>
  </w:num>
  <w:num w:numId="6">
    <w:abstractNumId w:val="9"/>
  </w:num>
  <w:num w:numId="7">
    <w:abstractNumId w:val="11"/>
  </w:num>
  <w:num w:numId="8">
    <w:abstractNumId w:val="17"/>
  </w:num>
  <w:num w:numId="9">
    <w:abstractNumId w:val="14"/>
  </w:num>
  <w:num w:numId="10">
    <w:abstractNumId w:val="0"/>
  </w:num>
  <w:num w:numId="11">
    <w:abstractNumId w:val="18"/>
  </w:num>
  <w:num w:numId="12">
    <w:abstractNumId w:val="2"/>
  </w:num>
  <w:num w:numId="13">
    <w:abstractNumId w:val="15"/>
  </w:num>
  <w:num w:numId="14">
    <w:abstractNumId w:val="3"/>
  </w:num>
  <w:num w:numId="15">
    <w:abstractNumId w:val="16"/>
  </w:num>
  <w:num w:numId="16">
    <w:abstractNumId w:val="8"/>
  </w:num>
  <w:num w:numId="17">
    <w:abstractNumId w:val="10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BA9"/>
    <w:rsid w:val="00017102"/>
    <w:rsid w:val="000E6EAD"/>
    <w:rsid w:val="000F3140"/>
    <w:rsid w:val="0011303D"/>
    <w:rsid w:val="00136D01"/>
    <w:rsid w:val="00146847"/>
    <w:rsid w:val="001B4455"/>
    <w:rsid w:val="0023545F"/>
    <w:rsid w:val="00261F42"/>
    <w:rsid w:val="002C04B7"/>
    <w:rsid w:val="002F0285"/>
    <w:rsid w:val="00346CB0"/>
    <w:rsid w:val="00376B55"/>
    <w:rsid w:val="004869D2"/>
    <w:rsid w:val="004872A6"/>
    <w:rsid w:val="004E5265"/>
    <w:rsid w:val="0050748B"/>
    <w:rsid w:val="00541D28"/>
    <w:rsid w:val="0058627B"/>
    <w:rsid w:val="005B7F65"/>
    <w:rsid w:val="005D1808"/>
    <w:rsid w:val="00690E3C"/>
    <w:rsid w:val="006D43CD"/>
    <w:rsid w:val="006D4BE1"/>
    <w:rsid w:val="007360EE"/>
    <w:rsid w:val="00787E6E"/>
    <w:rsid w:val="007C2594"/>
    <w:rsid w:val="007D6A7F"/>
    <w:rsid w:val="008422E2"/>
    <w:rsid w:val="008F0043"/>
    <w:rsid w:val="008F588C"/>
    <w:rsid w:val="00900ED5"/>
    <w:rsid w:val="009342B4"/>
    <w:rsid w:val="00990CCB"/>
    <w:rsid w:val="00A159B5"/>
    <w:rsid w:val="00A16AAE"/>
    <w:rsid w:val="00A75BA9"/>
    <w:rsid w:val="00B013DC"/>
    <w:rsid w:val="00B36B76"/>
    <w:rsid w:val="00B63C1C"/>
    <w:rsid w:val="00B8373B"/>
    <w:rsid w:val="00C24E95"/>
    <w:rsid w:val="00C450BC"/>
    <w:rsid w:val="00CA29BF"/>
    <w:rsid w:val="00CF6799"/>
    <w:rsid w:val="00DF0A8F"/>
    <w:rsid w:val="00E27A2A"/>
    <w:rsid w:val="00EB6678"/>
    <w:rsid w:val="00EE46A1"/>
    <w:rsid w:val="00EE515B"/>
    <w:rsid w:val="00F066BC"/>
    <w:rsid w:val="00F275DE"/>
    <w:rsid w:val="00FA3530"/>
    <w:rsid w:val="00FA7D9E"/>
    <w:rsid w:val="00FC3527"/>
    <w:rsid w:val="00FC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DE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352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C3527"/>
  </w:style>
  <w:style w:type="paragraph" w:styleId="a6">
    <w:name w:val="footer"/>
    <w:basedOn w:val="a"/>
    <w:link w:val="a7"/>
    <w:uiPriority w:val="99"/>
    <w:semiHidden/>
    <w:unhideWhenUsed/>
    <w:rsid w:val="00FC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527"/>
  </w:style>
  <w:style w:type="paragraph" w:customStyle="1" w:styleId="c1">
    <w:name w:val="c1"/>
    <w:basedOn w:val="a"/>
    <w:rsid w:val="00FC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3EB3"/>
  </w:style>
  <w:style w:type="paragraph" w:customStyle="1" w:styleId="c6">
    <w:name w:val="c6"/>
    <w:basedOn w:val="a"/>
    <w:rsid w:val="00FC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1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11303D"/>
    <w:rPr>
      <w:i/>
      <w:iCs/>
    </w:rPr>
  </w:style>
  <w:style w:type="paragraph" w:customStyle="1" w:styleId="c7">
    <w:name w:val="c7"/>
    <w:basedOn w:val="a"/>
    <w:rsid w:val="00CA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3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8373B"/>
    <w:rPr>
      <w:color w:val="0000FF"/>
      <w:u w:val="single"/>
    </w:rPr>
  </w:style>
  <w:style w:type="character" w:styleId="ac">
    <w:name w:val="Strong"/>
    <w:basedOn w:val="a0"/>
    <w:uiPriority w:val="22"/>
    <w:qFormat/>
    <w:rsid w:val="00B8373B"/>
    <w:rPr>
      <w:b/>
      <w:bCs/>
    </w:rPr>
  </w:style>
  <w:style w:type="paragraph" w:styleId="ad">
    <w:name w:val="No Spacing"/>
    <w:uiPriority w:val="1"/>
    <w:qFormat/>
    <w:rsid w:val="006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F588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2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3333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145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1626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099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1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91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55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2021-09-27T15:10:00Z</cp:lastPrinted>
  <dcterms:created xsi:type="dcterms:W3CDTF">2021-09-27T14:37:00Z</dcterms:created>
  <dcterms:modified xsi:type="dcterms:W3CDTF">2021-09-27T15:43:00Z</dcterms:modified>
</cp:coreProperties>
</file>