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B1" w:rsidRDefault="00E672B1" w:rsidP="00E672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6903" cy="9367284"/>
            <wp:effectExtent l="19050" t="0" r="2497" b="0"/>
            <wp:docPr id="1" name="Рисунок 1" descr="F:\скан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03" cy="936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B1" w:rsidRDefault="00E672B1" w:rsidP="00E67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E672B1" w:rsidRPr="00CC4F17" w:rsidRDefault="00E672B1" w:rsidP="00E672B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672B1" w:rsidRPr="00064B63" w:rsidRDefault="00E672B1" w:rsidP="00E672B1">
      <w:pPr>
        <w:pStyle w:val="20"/>
        <w:shd w:val="clear" w:color="auto" w:fill="auto"/>
        <w:spacing w:before="0" w:after="0" w:line="240" w:lineRule="auto"/>
        <w:ind w:hanging="454"/>
        <w:rPr>
          <w:rFonts w:ascii="Times New Roman" w:hAnsi="Times New Roman" w:cs="Times New Roman"/>
          <w:color w:val="000000"/>
          <w:sz w:val="28"/>
          <w:szCs w:val="28"/>
        </w:rPr>
      </w:pPr>
      <w:r w:rsidRPr="00064B63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</w:t>
      </w:r>
      <w:r w:rsidRPr="00064B63">
        <w:rPr>
          <w:rFonts w:ascii="Times New Roman" w:hAnsi="Times New Roman" w:cs="Times New Roman"/>
          <w:sz w:val="28"/>
          <w:szCs w:val="28"/>
        </w:rPr>
        <w:t>тие моти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вов учебной деятельности и формирование личностного смысла учения.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</w:t>
      </w:r>
      <w:r w:rsidRPr="00064B63">
        <w:rPr>
          <w:rFonts w:ascii="Times New Roman" w:hAnsi="Times New Roman" w:cs="Times New Roman"/>
          <w:sz w:val="28"/>
          <w:szCs w:val="28"/>
        </w:rPr>
        <w:t xml:space="preserve"> ответственности за свои поступ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ки на основе представлений о нравственных нормах.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064B6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softHyphen/>
        <w:t>ходы из спорных ситуаций.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Способность принимать и сохранять цели и задачи учебной деятель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softHyphen/>
        <w:t>ности, находить средства её осуществления.</w:t>
      </w:r>
    </w:p>
    <w:p w:rsidR="00E672B1" w:rsidRPr="00064B63" w:rsidRDefault="00E672B1" w:rsidP="00E672B1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Умение включаться в обсуждение проблем творческого и поискового характера, усваивать способы их решения.</w:t>
      </w:r>
    </w:p>
    <w:p w:rsidR="00E672B1" w:rsidRPr="00064B63" w:rsidRDefault="00E672B1" w:rsidP="00E672B1">
      <w:pPr>
        <w:pStyle w:val="a4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Способность конструктивно действовать даже в ситуациях неуспеха.</w:t>
      </w:r>
    </w:p>
    <w:p w:rsidR="00E672B1" w:rsidRPr="00064B63" w:rsidRDefault="00E672B1" w:rsidP="00E672B1">
      <w:pPr>
        <w:pStyle w:val="a4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самонаблюдения в процессе познавательной деятельности.</w:t>
      </w:r>
    </w:p>
    <w:p w:rsidR="00E672B1" w:rsidRPr="00064B63" w:rsidRDefault="00E672B1" w:rsidP="00E672B1">
      <w:pPr>
        <w:pStyle w:val="a4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задач.</w:t>
      </w:r>
    </w:p>
    <w:p w:rsidR="00E672B1" w:rsidRPr="00064B63" w:rsidRDefault="00E672B1" w:rsidP="00E672B1">
      <w:pPr>
        <w:pStyle w:val="a4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064B63">
        <w:rPr>
          <w:rFonts w:ascii="Times New Roman" w:eastAsia="Times New Roman" w:hAnsi="Times New Roman" w:cs="Times New Roman"/>
          <w:sz w:val="28"/>
          <w:szCs w:val="28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E672B1" w:rsidRPr="00064B63" w:rsidRDefault="00E672B1" w:rsidP="00E672B1">
      <w:pPr>
        <w:pStyle w:val="a4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Овладение следующими логическими действиями:</w:t>
      </w:r>
    </w:p>
    <w:p w:rsidR="00E672B1" w:rsidRPr="00064B63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сравнение;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анализ;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синтез;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классификация и обобщение по родовидовым признакам;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установление аналогий и причинно-следственных связей;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построение рассуждений;</w:t>
      </w:r>
    </w:p>
    <w:p w:rsidR="00E672B1" w:rsidRPr="00CC4F17" w:rsidRDefault="00E672B1" w:rsidP="00E672B1">
      <w:pPr>
        <w:pStyle w:val="a4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отнесение к известным понятиям.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 xml:space="preserve">14.Готовность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</w:t>
      </w:r>
      <w:r w:rsidRPr="00CC4F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15.Определение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16.Устранение дефектов звукопроизношения.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17.Создание артикуляционной базы для постановки звуков</w:t>
      </w:r>
      <w:r w:rsidRPr="00CC4F17">
        <w:rPr>
          <w:rFonts w:ascii="Times New Roman" w:hAnsi="Times New Roman" w:cs="Times New Roman"/>
          <w:sz w:val="28"/>
          <w:szCs w:val="28"/>
        </w:rPr>
        <w:t xml:space="preserve">. Формирование артикуляционных укладов, необходимых для нормированного произношения звуков. 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18.Постановка дефектно произносимых звуков</w:t>
      </w:r>
      <w:r w:rsidRPr="00CC4F17">
        <w:rPr>
          <w:rFonts w:ascii="Times New Roman" w:hAnsi="Times New Roman" w:cs="Times New Roman"/>
          <w:sz w:val="28"/>
          <w:szCs w:val="28"/>
        </w:rPr>
        <w:t>. Свистящие звуки (</w:t>
      </w:r>
      <w:proofErr w:type="gramStart"/>
      <w:r w:rsidRPr="00CC4F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CC4F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). Сонорные звуки (л, л, </w:t>
      </w:r>
      <w:proofErr w:type="spellStart"/>
      <w:proofErr w:type="gramStart"/>
      <w:r w:rsidRPr="00CC4F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19.Автоматизация поставленных звуков</w:t>
      </w:r>
      <w:r w:rsidRPr="00CC4F17">
        <w:rPr>
          <w:rFonts w:ascii="Times New Roman" w:hAnsi="Times New Roman" w:cs="Times New Roman"/>
          <w:sz w:val="28"/>
          <w:szCs w:val="28"/>
        </w:rPr>
        <w:t>. В изолированном виде. В слогах. В словах. В стихотворных текстах. В речевом потоке.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20.Развитие и совершенствование фонематических представлений</w:t>
      </w:r>
      <w:r w:rsidRPr="00CC4F17">
        <w:rPr>
          <w:rFonts w:ascii="Times New Roman" w:hAnsi="Times New Roman" w:cs="Times New Roman"/>
          <w:sz w:val="28"/>
          <w:szCs w:val="28"/>
        </w:rPr>
        <w:t> (формирование общих представлений) о звуке, обозначении звука буквой, слоге, ударении, слове, предложении. Различение гласных и согласных, твердых и мягких согласных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t xml:space="preserve">звонких и глухих согласных. 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21.Овладение звуковым и слоговым анализом и синтезом слов.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22.Различение  на слух звуков, имеющих сходное звучание.</w:t>
      </w:r>
    </w:p>
    <w:p w:rsidR="00E672B1" w:rsidRPr="00CC4F17" w:rsidRDefault="00E672B1" w:rsidP="00E672B1">
      <w:pPr>
        <w:pStyle w:val="a4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23.Различение букв, имеющих оптическое сходство.</w:t>
      </w:r>
    </w:p>
    <w:p w:rsidR="00E672B1" w:rsidRPr="00770F04" w:rsidRDefault="00E672B1" w:rsidP="00E672B1">
      <w:pPr>
        <w:spacing w:after="0" w:line="240" w:lineRule="auto"/>
        <w:ind w:hanging="45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72B1" w:rsidRPr="00770F04" w:rsidRDefault="00E672B1" w:rsidP="00E672B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Краткая характеристика курса </w:t>
      </w:r>
      <w:proofErr w:type="gramStart"/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E672B1" w:rsidRPr="00CC4F17" w:rsidRDefault="00E672B1" w:rsidP="00E672B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количества занятий данного этапа особо выделя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первые 10-15 занятий, основными </w:t>
      </w:r>
      <w:r w:rsidRPr="00CC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которых являются: </w:t>
      </w:r>
    </w:p>
    <w:p w:rsidR="00E672B1" w:rsidRPr="00CC4F17" w:rsidRDefault="00E672B1" w:rsidP="00E672B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фонематических представлений; </w:t>
      </w:r>
    </w:p>
    <w:p w:rsidR="00E672B1" w:rsidRPr="00CC4F17" w:rsidRDefault="00E672B1" w:rsidP="00E672B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и закрепле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поставленных звуков; </w:t>
      </w:r>
    </w:p>
    <w:p w:rsidR="00E672B1" w:rsidRPr="00CC4F17" w:rsidRDefault="00E672B1" w:rsidP="00E672B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полноценных психологических предпосылок к учебной деятельно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сти. </w:t>
      </w:r>
    </w:p>
    <w:p w:rsidR="00E672B1" w:rsidRPr="00CC4F17" w:rsidRDefault="00E672B1" w:rsidP="00E672B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занятия могут иметь следующую </w:t>
      </w:r>
      <w:r w:rsidRPr="00CC4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структуру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proofErr w:type="gram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–  фронтальная часть занятий</w:t>
      </w:r>
      <w:proofErr w:type="gram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направленная на фор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фонематического слуха детей, развития внимания на звуковую сторону речи (работа строится на правильно про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износимых звуках) и на восполнение пробелов в формировании психологических предпосылок к полноценному обучению,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 – подготовка артикуляционного аппарата (комплекс уп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 определяется конкретным составом группы);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20 минут – уточнение и постановка (вызывание) неправильно произносимых звуков индивидуально и в подгруппах (2-3 чело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века) в зависимости от этапа работы над звуком.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первоклассниками мож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 подобной структуре работать первые 20 занятий.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последующих занятиях проводится автоматизация поставленных звуков в процессе фронтальных занятий. </w:t>
      </w:r>
      <w:r w:rsidRPr="00CC4F1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определяется составом группы: при незна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чительном количестве детей в группе с дефектами произношения большая часть времени отводится фронтальной работе. В ходе 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фронтальной части занятий формируются фонемати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 процессы и уточняются представления о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звуко-слоговом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ставе слова. Фронтальная часть следующих 40-45 занятий складывается из следующих </w:t>
      </w:r>
      <w:r w:rsidRPr="00CC4F17">
        <w:rPr>
          <w:rFonts w:ascii="Times New Roman" w:eastAsia="Times New Roman" w:hAnsi="Times New Roman" w:cs="Times New Roman"/>
          <w:bCs/>
          <w:sz w:val="28"/>
          <w:szCs w:val="28"/>
        </w:rPr>
        <w:t>видов работы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фонематических процессов;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навыков анализа и синтеза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слова, используя изученные к этому времени в классе буквы и отработанные слова-термины;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готовности к восприятию определенных ор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фограмм, правописание которых основано на полноценных представлениях о звуковом составе слова;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  закрепление звукобуквенных связей;</w:t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 автоматизация поставленных звуков.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устранения нарушений звукопроизношения фронтальная работа занимает всё больше времени, однако при этом она осуществляется при строго обязательном индивидуальном подходе к каждому ученику с учётом его психологических особенностей, степени выраженности речевого дефекта и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отработанности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звука.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занятий по каждой теме определяется составом конкретной группы. Принципи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альное различие при планировании логопедических занятий будет заключаться в подборе речевого материала, соответствующего об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щему развитию ребенка и структуре дефекта.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периода ведется активная работа над уточнением и постановкой дефектных звуков и параллельно – над развитием и совершенствованием фонематических представлений. Эта работа, проводимая на основе анализа звучащей речи, занимает на занятиях центральное место. В процессе реализации дан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учебного комплекса дети уточняют практические представления о предложении, слове, слоге, ударении, букве, звуке, гласном, соглас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ном. На первых занятиях термины используются только учителем-лого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педом. За это время достаточно полно выявляются индивидуальные особенности и возможности учащихся группы, что позволяет учителю-логопеду определить оптимальное для каждого ребенка соотношение между предъявляемыми ему индивидуальными заданиями и фронталь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работой.</w:t>
      </w:r>
    </w:p>
    <w:p w:rsidR="00E672B1" w:rsidRPr="00CC4F17" w:rsidRDefault="00E672B1" w:rsidP="00E6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672B1" w:rsidRPr="00CC4F17" w:rsidRDefault="00E672B1" w:rsidP="00E67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t>Работа с буквами в букварный период</w:t>
      </w:r>
      <w:r>
        <w:rPr>
          <w:rFonts w:ascii="Times New Roman" w:hAnsi="Times New Roman" w:cs="Times New Roman"/>
          <w:sz w:val="28"/>
          <w:szCs w:val="28"/>
        </w:rPr>
        <w:t xml:space="preserve"> (9 ч.</w:t>
      </w:r>
      <w:r w:rsidRPr="00CC4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2268"/>
        <w:gridCol w:w="2268"/>
        <w:gridCol w:w="3970"/>
      </w:tblGrid>
      <w:tr w:rsidR="00E672B1" w:rsidRPr="00CC4F17" w:rsidTr="000B2476">
        <w:tc>
          <w:tcPr>
            <w:tcW w:w="4536" w:type="dxa"/>
            <w:gridSpan w:val="2"/>
          </w:tcPr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Планируемая 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970" w:type="dxa"/>
            <w:vMerge/>
          </w:tcPr>
          <w:p w:rsidR="00E672B1" w:rsidRPr="00CC4F17" w:rsidRDefault="00E672B1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1. Звуки и буквы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4.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5.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6.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7. Буква Н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8.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9.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10 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11. Буква Л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12.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13.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14.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15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16. Буква М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17.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18.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672B1" w:rsidRPr="00CC4F17" w:rsidTr="000B2476">
        <w:trPr>
          <w:trHeight w:val="246"/>
        </w:trPr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19.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20. Буква Я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21. Буква Г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22. Буква Ч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23. Мягкий знак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24.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25.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26.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Ё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27. Буква Й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28. Буква Х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29.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12.01.18</w:t>
            </w:r>
          </w:p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15.01.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30.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Ц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17.01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31.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E672B1" w:rsidRPr="00CC4F17" w:rsidTr="000B2476">
        <w:tc>
          <w:tcPr>
            <w:tcW w:w="2268" w:type="dxa"/>
          </w:tcPr>
          <w:p w:rsidR="00E672B1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19.01.18</w:t>
            </w:r>
          </w:p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22.01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32.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Щ</w:t>
            </w:r>
            <w:proofErr w:type="gramEnd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24.01.18</w:t>
            </w:r>
          </w:p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26.01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33. Буква Ф</w:t>
            </w:r>
          </w:p>
        </w:tc>
      </w:tr>
      <w:tr w:rsidR="00E672B1" w:rsidRPr="00CC4F17" w:rsidTr="000B2476">
        <w:tc>
          <w:tcPr>
            <w:tcW w:w="2268" w:type="dxa"/>
          </w:tcPr>
          <w:p w:rsidR="00E672B1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29.01.18</w:t>
            </w:r>
          </w:p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31.01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E672B1" w:rsidRPr="00CC4F17" w:rsidRDefault="00E672B1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34. Твёрдый знак</w:t>
            </w:r>
          </w:p>
        </w:tc>
      </w:tr>
    </w:tbl>
    <w:p w:rsidR="00E672B1" w:rsidRPr="00CC4F17" w:rsidRDefault="00E672B1" w:rsidP="00E672B1">
      <w:pPr>
        <w:rPr>
          <w:rFonts w:ascii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основных понятий (15ч.).</w:t>
      </w:r>
    </w:p>
    <w:p w:rsidR="00E672B1" w:rsidRPr="00CC4F17" w:rsidRDefault="00E672B1" w:rsidP="00E672B1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E672B1" w:rsidRPr="00CC4F17" w:rsidTr="000B2476">
        <w:trPr>
          <w:trHeight w:val="278"/>
        </w:trPr>
        <w:tc>
          <w:tcPr>
            <w:tcW w:w="392" w:type="dxa"/>
            <w:vMerge w:val="restart"/>
          </w:tcPr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61" w:type="dxa"/>
            <w:vMerge w:val="restart"/>
          </w:tcPr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E672B1" w:rsidRPr="00CC4F17" w:rsidTr="000B2476">
        <w:trPr>
          <w:trHeight w:val="277"/>
        </w:trPr>
        <w:tc>
          <w:tcPr>
            <w:tcW w:w="392" w:type="dxa"/>
            <w:vMerge/>
          </w:tcPr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</w:t>
            </w:r>
            <w:proofErr w:type="spellEnd"/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6061" w:type="dxa"/>
            <w:vMerge/>
          </w:tcPr>
          <w:p w:rsidR="00E672B1" w:rsidRPr="00CC4F17" w:rsidRDefault="00E672B1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672B1" w:rsidRPr="00CC4F17" w:rsidTr="000B2476">
        <w:trPr>
          <w:trHeight w:val="135"/>
        </w:trPr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2.02.18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Дифференциация понятий звук – буква  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5.02.18 07.02.18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09.02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буквы и звуки 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12.02.18</w:t>
            </w:r>
          </w:p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14.02.18</w:t>
            </w:r>
          </w:p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Согласные буквы и звуки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19.02.18</w:t>
            </w:r>
          </w:p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Слог 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26.02.18</w:t>
            </w:r>
          </w:p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Перенос</w:t>
            </w:r>
          </w:p>
        </w:tc>
      </w:tr>
      <w:tr w:rsidR="00E672B1" w:rsidRPr="00CC4F17" w:rsidTr="000B2476">
        <w:trPr>
          <w:trHeight w:val="248"/>
        </w:trPr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07.03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Ударение</w:t>
            </w:r>
          </w:p>
        </w:tc>
      </w:tr>
    </w:tbl>
    <w:p w:rsidR="00E672B1" w:rsidRPr="00CC4F17" w:rsidRDefault="00E672B1" w:rsidP="00E672B1">
      <w:pPr>
        <w:rPr>
          <w:rFonts w:ascii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3. Совершенствов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ание грамматического строя речи (12 ч.).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/>
      </w:tblPr>
      <w:tblGrid>
        <w:gridCol w:w="392"/>
        <w:gridCol w:w="1559"/>
        <w:gridCol w:w="1559"/>
        <w:gridCol w:w="6061"/>
      </w:tblGrid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02.04.18 04.04.18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06.04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Границы предложения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09.04.18 11.04.18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13.04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именах людей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16.04.18 18.04.18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20.04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кличках животных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географических названиях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E672B1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23.04.18 25.04.18</w:t>
            </w:r>
          </w:p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Предлоги</w:t>
            </w:r>
          </w:p>
        </w:tc>
      </w:tr>
      <w:tr w:rsidR="00E672B1" w:rsidRPr="00CC4F17" w:rsidTr="000B2476"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Приставки и предлоги</w:t>
            </w:r>
          </w:p>
        </w:tc>
      </w:tr>
    </w:tbl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4. Отработка традиционного написания.</w:t>
      </w:r>
    </w:p>
    <w:p w:rsidR="00E672B1" w:rsidRPr="00CC4F17" w:rsidRDefault="00E672B1" w:rsidP="00E672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9721" w:type="dxa"/>
        <w:tblLook w:val="04A0"/>
      </w:tblPr>
      <w:tblGrid>
        <w:gridCol w:w="392"/>
        <w:gridCol w:w="1559"/>
        <w:gridCol w:w="1559"/>
        <w:gridCol w:w="6211"/>
      </w:tblGrid>
      <w:tr w:rsidR="00E672B1" w:rsidRPr="00CC4F17" w:rsidTr="000B2476">
        <w:trPr>
          <w:trHeight w:val="241"/>
        </w:trPr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4.05 -7.05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Сочетания  ЖИ-ШИ</w:t>
            </w:r>
          </w:p>
        </w:tc>
      </w:tr>
      <w:tr w:rsidR="00E672B1" w:rsidRPr="00CC4F17" w:rsidTr="000B2476">
        <w:trPr>
          <w:trHeight w:val="256"/>
        </w:trPr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11.05.18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Сочетания </w:t>
            </w:r>
            <w:proofErr w:type="gramStart"/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ЧА-ЩА</w:t>
            </w:r>
            <w:proofErr w:type="gramEnd"/>
          </w:p>
        </w:tc>
      </w:tr>
      <w:tr w:rsidR="00E672B1" w:rsidRPr="00CC4F17" w:rsidTr="000B2476">
        <w:trPr>
          <w:trHeight w:val="241"/>
        </w:trPr>
        <w:tc>
          <w:tcPr>
            <w:tcW w:w="392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14.05.18</w:t>
            </w:r>
          </w:p>
        </w:tc>
        <w:tc>
          <w:tcPr>
            <w:tcW w:w="1559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E672B1" w:rsidRPr="00CC4F17" w:rsidRDefault="00E672B1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Сочетания ЧУ-ЩУ</w:t>
            </w:r>
          </w:p>
        </w:tc>
      </w:tr>
    </w:tbl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2B1" w:rsidRPr="00CC4F17" w:rsidRDefault="00E672B1" w:rsidP="00E67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2B1" w:rsidRPr="00CC4F17" w:rsidRDefault="00E672B1" w:rsidP="00E672B1">
      <w:pPr>
        <w:rPr>
          <w:rFonts w:ascii="Times New Roman" w:hAnsi="Times New Roman" w:cs="Times New Roman"/>
          <w:sz w:val="28"/>
          <w:szCs w:val="28"/>
        </w:rPr>
      </w:pPr>
    </w:p>
    <w:p w:rsidR="00E672B1" w:rsidRDefault="00E672B1" w:rsidP="00E672B1"/>
    <w:p w:rsidR="000E2E01" w:rsidRDefault="000E2E01"/>
    <w:sectPr w:rsidR="000E2E01" w:rsidSect="00E672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740"/>
    <w:multiLevelType w:val="hybridMultilevel"/>
    <w:tmpl w:val="05F6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56C"/>
    <w:multiLevelType w:val="hybridMultilevel"/>
    <w:tmpl w:val="A6D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2B1"/>
    <w:rsid w:val="000E2E01"/>
    <w:rsid w:val="00466F55"/>
    <w:rsid w:val="00E6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2B1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E672B1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E672B1"/>
    <w:pPr>
      <w:widowControl w:val="0"/>
      <w:shd w:val="clear" w:color="auto" w:fill="FFFFFF"/>
      <w:spacing w:after="0" w:line="202" w:lineRule="exact"/>
      <w:ind w:firstLine="280"/>
      <w:jc w:val="both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E672B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2B1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table" w:customStyle="1" w:styleId="10">
    <w:name w:val="Сетка таблицы1"/>
    <w:basedOn w:val="a1"/>
    <w:next w:val="a3"/>
    <w:uiPriority w:val="59"/>
    <w:rsid w:val="00E672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672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2018-01-25T14:09:00Z</dcterms:created>
  <dcterms:modified xsi:type="dcterms:W3CDTF">2018-01-25T14:12:00Z</dcterms:modified>
</cp:coreProperties>
</file>