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AE" w:rsidRPr="00B128FA" w:rsidRDefault="00680851" w:rsidP="00FE09AE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128FA">
        <w:rPr>
          <w:rFonts w:ascii="Times New Roman" w:eastAsia="Calibri" w:hAnsi="Times New Roman" w:cs="Times New Roman"/>
          <w:b/>
          <w:caps/>
          <w:sz w:val="24"/>
          <w:szCs w:val="24"/>
        </w:rPr>
        <w:t>О.Н.Ушкова</w:t>
      </w:r>
    </w:p>
    <w:p w:rsidR="00FE09AE" w:rsidRPr="00B128FA" w:rsidRDefault="00680851" w:rsidP="00FE09AE">
      <w:pPr>
        <w:shd w:val="clear" w:color="auto" w:fill="FFFFFF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128FA">
        <w:rPr>
          <w:rFonts w:ascii="Times New Roman" w:eastAsia="Calibri" w:hAnsi="Times New Roman" w:cs="Times New Roman"/>
          <w:b/>
          <w:caps/>
          <w:sz w:val="24"/>
          <w:szCs w:val="24"/>
        </w:rPr>
        <w:t>В.Н. Сорока-Росинский об особенности типизации «породных» учителей</w:t>
      </w:r>
    </w:p>
    <w:p w:rsidR="00680851" w:rsidRPr="00B128FA" w:rsidRDefault="00FE09AE" w:rsidP="00FE09AE">
      <w:pPr>
        <w:shd w:val="clear" w:color="auto" w:fill="FFFFFF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128FA">
        <w:rPr>
          <w:rFonts w:ascii="Times New Roman" w:eastAsia="Calibri" w:hAnsi="Times New Roman" w:cs="Times New Roman"/>
          <w:sz w:val="24"/>
          <w:szCs w:val="24"/>
        </w:rPr>
        <w:t>В статье рассматриваются</w:t>
      </w:r>
      <w:r w:rsidR="00680851" w:rsidRPr="00B128FA">
        <w:rPr>
          <w:rFonts w:ascii="Times New Roman" w:eastAsia="Calibri" w:hAnsi="Times New Roman" w:cs="Times New Roman"/>
          <w:sz w:val="24"/>
          <w:szCs w:val="24"/>
        </w:rPr>
        <w:t xml:space="preserve"> классификация типизации учителей.</w:t>
      </w:r>
      <w:r w:rsidRPr="00B12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851" w:rsidRPr="00B12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педагог должен определить, какой он породы, чтобы знать и сильные, и слабые свои стороны, и все особенности этого орудия, т. е. своей личности, как учителя и воспитателя.</w:t>
      </w:r>
    </w:p>
    <w:p w:rsidR="00FE09AE" w:rsidRPr="00B128FA" w:rsidRDefault="00680851" w:rsidP="00FE09AE">
      <w:pPr>
        <w:shd w:val="clear" w:color="auto" w:fill="FFFFFF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128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9AE" w:rsidRPr="00B128FA">
        <w:rPr>
          <w:rFonts w:ascii="Times New Roman" w:eastAsia="Calibri" w:hAnsi="Times New Roman" w:cs="Times New Roman"/>
          <w:b/>
          <w:sz w:val="24"/>
          <w:szCs w:val="24"/>
        </w:rPr>
        <w:t xml:space="preserve">Ключевые слова: </w:t>
      </w:r>
      <w:r w:rsidRPr="00B128FA">
        <w:rPr>
          <w:rFonts w:ascii="Times New Roman" w:eastAsia="Calibri" w:hAnsi="Times New Roman" w:cs="Times New Roman"/>
          <w:sz w:val="24"/>
          <w:szCs w:val="24"/>
        </w:rPr>
        <w:t>педагогика, типизация, учитель, педагог, индивидуальность</w:t>
      </w:r>
    </w:p>
    <w:p w:rsidR="00680851" w:rsidRPr="00B128FA" w:rsidRDefault="00680851" w:rsidP="0068085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8F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O. N. USHKOVA </w:t>
      </w:r>
    </w:p>
    <w:p w:rsidR="00680851" w:rsidRPr="00B128FA" w:rsidRDefault="00680851" w:rsidP="0068085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8F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V. N. SOROKA-ROSINSKY ON the peculiarities of TYPING "BREED" TEACHERS </w:t>
      </w:r>
    </w:p>
    <w:p w:rsidR="00680851" w:rsidRPr="00B128FA" w:rsidRDefault="00680851" w:rsidP="0068085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8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article deals with the classification of </w:t>
      </w:r>
      <w:proofErr w:type="spellStart"/>
      <w:r w:rsidRPr="00B128FA">
        <w:rPr>
          <w:rFonts w:ascii="Times New Roman" w:hAnsi="Times New Roman" w:cs="Times New Roman"/>
          <w:color w:val="000000"/>
          <w:sz w:val="24"/>
          <w:szCs w:val="24"/>
          <w:lang w:val="en-US"/>
        </w:rPr>
        <w:t>typification</w:t>
      </w:r>
      <w:proofErr w:type="spellEnd"/>
      <w:r w:rsidRPr="00B128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teachers. Each teacher must determine what kind of breed he is, in order to know both his strengths and weaknesses, and all the features of this tool, i.e., his personality as a teacher and educator. </w:t>
      </w:r>
    </w:p>
    <w:p w:rsidR="00FE09AE" w:rsidRPr="00B128FA" w:rsidRDefault="00680851" w:rsidP="0068085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128F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Keywords</w:t>
      </w:r>
      <w:r w:rsidRPr="00B128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pedagogy, </w:t>
      </w:r>
      <w:proofErr w:type="spellStart"/>
      <w:r w:rsidRPr="00B128FA">
        <w:rPr>
          <w:rFonts w:ascii="Times New Roman" w:hAnsi="Times New Roman" w:cs="Times New Roman"/>
          <w:color w:val="000000"/>
          <w:sz w:val="24"/>
          <w:szCs w:val="24"/>
          <w:lang w:val="en-US"/>
        </w:rPr>
        <w:t>typification</w:t>
      </w:r>
      <w:proofErr w:type="spellEnd"/>
      <w:r w:rsidRPr="00B128FA">
        <w:rPr>
          <w:rFonts w:ascii="Times New Roman" w:hAnsi="Times New Roman" w:cs="Times New Roman"/>
          <w:color w:val="000000"/>
          <w:sz w:val="24"/>
          <w:szCs w:val="24"/>
          <w:lang w:val="en-US"/>
        </w:rPr>
        <w:t>, teacher, teacher, individuality</w:t>
      </w:r>
    </w:p>
    <w:p w:rsidR="00680851" w:rsidRPr="00B128FA" w:rsidRDefault="00680851" w:rsidP="00FE09A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6D1D" w:rsidRPr="00B128FA" w:rsidRDefault="00AA1D1F" w:rsidP="00FE09A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«Каждый педагог вовсе не матрац, </w:t>
      </w:r>
    </w:p>
    <w:p w:rsidR="00E26D1D" w:rsidRPr="00B128FA" w:rsidRDefault="00AA1D1F" w:rsidP="00FE09A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набитый</w:t>
      </w:r>
      <w:proofErr w:type="gramEnd"/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добродетелями,</w:t>
      </w:r>
    </w:p>
    <w:p w:rsidR="00E26D1D" w:rsidRPr="00B128FA" w:rsidRDefault="00AA1D1F" w:rsidP="00FE09A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личность, определенный склад характера, </w:t>
      </w:r>
    </w:p>
    <w:p w:rsidR="00E26D1D" w:rsidRPr="00B128FA" w:rsidRDefault="00AA1D1F" w:rsidP="00FE09A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особая порода — </w:t>
      </w:r>
    </w:p>
    <w:p w:rsidR="00E26D1D" w:rsidRPr="00B128FA" w:rsidRDefault="00AA1D1F" w:rsidP="00FE09A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в своем стиле» </w:t>
      </w:r>
    </w:p>
    <w:p w:rsidR="00AA1D1F" w:rsidRPr="00B128FA" w:rsidRDefault="00AA1D1F" w:rsidP="006808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педагогике и дидактике очень много говорится об индивидуальном подходе к учащимся, о личности педагога, о значении примера, который </w:t>
      </w:r>
      <w:r w:rsidR="00E26D1D"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подает. Но ничего не говорится об индивидуальном подходе к самому педагогу, о том, что такое его личность. Учитель чаще всего рассматри</w:t>
      </w:r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вается как простая арифметическая сумма тех достоинств, которыми ему надлежит обладать. Имеются они у него на все 100% — отличный педагог, на 75% — хороший, на 50% — </w:t>
      </w:r>
      <w:proofErr w:type="gramStart"/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посредственный</w:t>
      </w:r>
      <w:proofErr w:type="gramEnd"/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ниже 50% — плохой. Разумеется, это не так: каждый педагог вовсе не матрац, набитый добродетелями, а личность, определенный склад характера, осо</w:t>
      </w:r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бая порода — каждый в своем стиле.</w:t>
      </w:r>
      <w:r w:rsidR="009A070A"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070A"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[1, </w:t>
      </w:r>
      <w:r w:rsidR="009A070A" w:rsidRPr="00B128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9A070A"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>.201]</w:t>
      </w:r>
    </w:p>
    <w:p w:rsidR="00AA1D1F" w:rsidRPr="00B128FA" w:rsidRDefault="00AA1D1F" w:rsidP="006808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Породы педагогов, о которых </w:t>
      </w:r>
      <w:r w:rsidR="00E26D1D"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писал </w:t>
      </w:r>
      <w:proofErr w:type="spellStart"/>
      <w:r w:rsidR="00E26D1D"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В.Н.Сорока-Росинский</w:t>
      </w:r>
      <w:proofErr w:type="spellEnd"/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— это разные стили их личности, их характеров. И породы эти надо знать не для того, «чтобы на них смотреть», а чтобы учесть их особенности</w:t>
      </w:r>
      <w:r w:rsidR="00E26D1D"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педагог должен </w:t>
      </w:r>
      <w:r w:rsidRPr="00B1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определить, какой он породы, чтобы знать и сильные, и слабые свои стороны, как учителя и воспитателя.</w:t>
      </w:r>
    </w:p>
    <w:p w:rsidR="00F9624F" w:rsidRPr="00F9624F" w:rsidRDefault="00F9624F" w:rsidP="006808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4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Сорок</w:t>
      </w:r>
      <w:r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62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Росинск</w:t>
      </w:r>
      <w:r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делил учителей</w:t>
      </w:r>
      <w:r w:rsidRPr="00F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несколько групп в зависимости от стиля поведения, отношения к работе, характера.</w:t>
      </w:r>
    </w:p>
    <w:p w:rsidR="008F70E3" w:rsidRPr="00B128FA" w:rsidRDefault="00F9624F" w:rsidP="006808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FA">
        <w:rPr>
          <w:b/>
          <w:i/>
          <w:sz w:val="28"/>
          <w:szCs w:val="28"/>
        </w:rPr>
        <w:t>1.Педагоги-теоретисты</w:t>
      </w:r>
      <w:r w:rsidRPr="00B128FA">
        <w:rPr>
          <w:b/>
          <w:sz w:val="28"/>
          <w:szCs w:val="28"/>
        </w:rPr>
        <w:t xml:space="preserve">.  </w:t>
      </w:r>
      <w:r w:rsidRPr="00B128FA">
        <w:rPr>
          <w:color w:val="000000"/>
          <w:sz w:val="28"/>
          <w:szCs w:val="28"/>
        </w:rPr>
        <w:t>У</w:t>
      </w:r>
      <w:r w:rsidR="00E26D1D" w:rsidRPr="00B128FA">
        <w:rPr>
          <w:color w:val="000000"/>
          <w:sz w:val="28"/>
          <w:szCs w:val="28"/>
        </w:rPr>
        <w:t xml:space="preserve"> них теория, идея всегда преобладает в ущерб реальному миру вещей и практике. У </w:t>
      </w:r>
      <w:proofErr w:type="spellStart"/>
      <w:r w:rsidR="00E26D1D" w:rsidRPr="00B128FA">
        <w:rPr>
          <w:color w:val="000000"/>
          <w:sz w:val="28"/>
          <w:szCs w:val="28"/>
        </w:rPr>
        <w:t>теоретистов</w:t>
      </w:r>
      <w:proofErr w:type="spellEnd"/>
      <w:r w:rsidR="00E26D1D" w:rsidRPr="00B128FA">
        <w:rPr>
          <w:color w:val="000000"/>
          <w:sz w:val="28"/>
          <w:szCs w:val="28"/>
        </w:rPr>
        <w:t xml:space="preserve"> на первом плане отвлеченная мысль, которую они стремятся воплотить в действительность, причем эта идея заслоняет иногда реальность. Алфавитный список учащихся они запоминают скорее, чем живых своих учеников. </w:t>
      </w:r>
    </w:p>
    <w:p w:rsidR="008F70E3" w:rsidRPr="00B128FA" w:rsidRDefault="00E26D1D" w:rsidP="006808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FA">
        <w:rPr>
          <w:color w:val="000000"/>
          <w:sz w:val="28"/>
          <w:szCs w:val="28"/>
        </w:rPr>
        <w:t>Сильная сторона таких преподавателей — хорошее знание методики своего предмета, постоянная работа по своей специальности, а также добросовестная подготовка к каждому уроку. Учитель такого типа просто боится идти в класс, не вооружаясь достаточно подготовкой, как не бросится в море без спасательного круга плохо плава</w:t>
      </w:r>
      <w:r w:rsidRPr="00B128FA">
        <w:rPr>
          <w:color w:val="000000"/>
          <w:sz w:val="28"/>
          <w:szCs w:val="28"/>
        </w:rPr>
        <w:softHyphen/>
        <w:t xml:space="preserve">ющий. Они, кроме того, обычно очень принципиальны и глубоко убеждены в правильности исповедуемых ими идей. Они требовательны в этом отношении и к себе, и к другим, и эта требовательность нередко переходит у них в нетерпимость ко всем инакомыслящим, в педантизм. Они часто ищут новых путей, не удовлетворяясь проторенными методическими дорожками, и иногда продумывают очень удачные приемы преподавания; они и достаточно инициативны, но плохое умение ориентироваться не в мире идей, а в мире вещей часто приводит их к прожектерству либо к открытию уже известных Америк. </w:t>
      </w:r>
    </w:p>
    <w:p w:rsidR="00E26D1D" w:rsidRPr="00B128FA" w:rsidRDefault="00E26D1D" w:rsidP="006808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FA">
        <w:rPr>
          <w:color w:val="000000"/>
          <w:sz w:val="28"/>
          <w:szCs w:val="28"/>
        </w:rPr>
        <w:t xml:space="preserve">Но, будучи сильны в теории, в знании методических приемов, такие часто </w:t>
      </w:r>
      <w:proofErr w:type="gramStart"/>
      <w:r w:rsidRPr="00B128FA">
        <w:rPr>
          <w:color w:val="000000"/>
          <w:sz w:val="28"/>
          <w:szCs w:val="28"/>
        </w:rPr>
        <w:t>бывают</w:t>
      </w:r>
      <w:proofErr w:type="gramEnd"/>
      <w:r w:rsidRPr="00B128FA">
        <w:rPr>
          <w:color w:val="000000"/>
          <w:sz w:val="28"/>
          <w:szCs w:val="28"/>
        </w:rPr>
        <w:t xml:space="preserve"> слабы в практике: они плохо чувствуют своих учащихся, запоминая лишь хорошо успевающих да отстающих ребят, и долго, иногда до конца года, путаются в фамилиях остальных ребят. Для успешного применения своих теорий у них, кроме того, недостает чувства меры и не хватает необходимого такта. Из таких педагогов нередко получаются методисты типа «чужую беду на воде разведу, а </w:t>
      </w:r>
      <w:proofErr w:type="gramStart"/>
      <w:r w:rsidRPr="00B128FA">
        <w:rPr>
          <w:color w:val="000000"/>
          <w:sz w:val="28"/>
          <w:szCs w:val="28"/>
        </w:rPr>
        <w:t>к</w:t>
      </w:r>
      <w:proofErr w:type="gramEnd"/>
      <w:r w:rsidRPr="00B128FA">
        <w:rPr>
          <w:color w:val="000000"/>
          <w:sz w:val="28"/>
          <w:szCs w:val="28"/>
        </w:rPr>
        <w:t xml:space="preserve"> своей ума не приложу». Такие пишут иногда книги по методике, а сами приличного урока дать не смогут. Не всегда ладятся у </w:t>
      </w:r>
      <w:proofErr w:type="spellStart"/>
      <w:r w:rsidRPr="00B128FA">
        <w:rPr>
          <w:color w:val="000000"/>
          <w:sz w:val="28"/>
          <w:szCs w:val="28"/>
        </w:rPr>
        <w:t>теоретиста</w:t>
      </w:r>
      <w:proofErr w:type="spellEnd"/>
      <w:r w:rsidRPr="00B128FA">
        <w:rPr>
          <w:color w:val="000000"/>
          <w:sz w:val="28"/>
          <w:szCs w:val="28"/>
        </w:rPr>
        <w:t xml:space="preserve"> и отношения с ребятами: ведь для него учащиеся — это лишь объект обучения, и делятся они на любимчиков — хорошо успевающих, на очень не любимых — </w:t>
      </w:r>
      <w:r w:rsidRPr="00B128FA">
        <w:rPr>
          <w:color w:val="000000"/>
          <w:sz w:val="28"/>
          <w:szCs w:val="28"/>
        </w:rPr>
        <w:lastRenderedPageBreak/>
        <w:t>отстающих, с которыми без раздражения он не может говорить, и на остальных — однообразную, малоинтересную для него массу.</w:t>
      </w:r>
    </w:p>
    <w:p w:rsidR="00E26D1D" w:rsidRPr="00B128FA" w:rsidRDefault="00E26D1D" w:rsidP="006808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FA">
        <w:rPr>
          <w:color w:val="000000"/>
          <w:sz w:val="28"/>
          <w:szCs w:val="28"/>
        </w:rPr>
        <w:t xml:space="preserve">План уроков </w:t>
      </w:r>
      <w:proofErr w:type="spellStart"/>
      <w:r w:rsidRPr="00B128FA">
        <w:rPr>
          <w:color w:val="000000"/>
          <w:sz w:val="28"/>
          <w:szCs w:val="28"/>
        </w:rPr>
        <w:t>теоретисты</w:t>
      </w:r>
      <w:proofErr w:type="spellEnd"/>
      <w:r w:rsidRPr="00B128FA">
        <w:rPr>
          <w:color w:val="000000"/>
          <w:sz w:val="28"/>
          <w:szCs w:val="28"/>
        </w:rPr>
        <w:t xml:space="preserve"> составляют четко, но сами уроки частенько ведут бестолково, увлекшись какой-нибудь их частью, и задания на дом дают лишь под звонок, наспех. Тетради их учащихся не блещут оформлением: в такие «мелочи» </w:t>
      </w:r>
      <w:proofErr w:type="spellStart"/>
      <w:r w:rsidRPr="00B128FA">
        <w:rPr>
          <w:color w:val="000000"/>
          <w:sz w:val="28"/>
          <w:szCs w:val="28"/>
        </w:rPr>
        <w:t>теоретисты</w:t>
      </w:r>
      <w:proofErr w:type="spellEnd"/>
      <w:r w:rsidRPr="00B128FA">
        <w:rPr>
          <w:color w:val="000000"/>
          <w:sz w:val="28"/>
          <w:szCs w:val="28"/>
        </w:rPr>
        <w:t xml:space="preserve"> не вникают, если только это оформление не становится их коньком.</w:t>
      </w:r>
      <w:r w:rsidR="009A070A" w:rsidRPr="00B128FA">
        <w:rPr>
          <w:color w:val="000000"/>
          <w:sz w:val="28"/>
          <w:szCs w:val="28"/>
        </w:rPr>
        <w:t xml:space="preserve"> </w:t>
      </w:r>
      <w:r w:rsidR="009A070A" w:rsidRPr="00B128FA">
        <w:rPr>
          <w:sz w:val="28"/>
          <w:szCs w:val="28"/>
        </w:rPr>
        <w:t xml:space="preserve">[1, </w:t>
      </w:r>
      <w:r w:rsidR="009A070A" w:rsidRPr="00B128FA">
        <w:rPr>
          <w:sz w:val="28"/>
          <w:szCs w:val="28"/>
          <w:lang w:val="en-US"/>
        </w:rPr>
        <w:t>c</w:t>
      </w:r>
      <w:r w:rsidR="009A070A" w:rsidRPr="00B128FA">
        <w:rPr>
          <w:sz w:val="28"/>
          <w:szCs w:val="28"/>
        </w:rPr>
        <w:t>.203]</w:t>
      </w:r>
    </w:p>
    <w:p w:rsidR="008F70E3" w:rsidRPr="00B128FA" w:rsidRDefault="008F70E3" w:rsidP="006808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FA">
        <w:rPr>
          <w:b/>
          <w:color w:val="000000"/>
          <w:sz w:val="28"/>
          <w:szCs w:val="28"/>
        </w:rPr>
        <w:t>2.</w:t>
      </w:r>
      <w:r w:rsidR="00E26D1D" w:rsidRPr="00B128FA">
        <w:rPr>
          <w:b/>
          <w:color w:val="000000"/>
          <w:sz w:val="28"/>
          <w:szCs w:val="28"/>
        </w:rPr>
        <w:t>Педагоги-реалисты</w:t>
      </w:r>
      <w:r w:rsidR="00FE09AE" w:rsidRPr="00B128FA">
        <w:rPr>
          <w:b/>
          <w:color w:val="000000"/>
          <w:sz w:val="28"/>
          <w:szCs w:val="28"/>
        </w:rPr>
        <w:t>,</w:t>
      </w:r>
      <w:r w:rsidR="00E26D1D" w:rsidRPr="00B128FA">
        <w:rPr>
          <w:color w:val="000000"/>
          <w:sz w:val="28"/>
          <w:szCs w:val="28"/>
        </w:rPr>
        <w:t xml:space="preserve"> противоположность </w:t>
      </w:r>
      <w:proofErr w:type="spellStart"/>
      <w:r w:rsidR="00E26D1D" w:rsidRPr="00B128FA">
        <w:rPr>
          <w:color w:val="000000"/>
          <w:sz w:val="28"/>
          <w:szCs w:val="28"/>
        </w:rPr>
        <w:t>теоретистам</w:t>
      </w:r>
      <w:proofErr w:type="spellEnd"/>
      <w:r w:rsidR="00FE09AE" w:rsidRPr="00B128FA">
        <w:rPr>
          <w:color w:val="000000"/>
          <w:sz w:val="28"/>
          <w:szCs w:val="28"/>
        </w:rPr>
        <w:t>,</w:t>
      </w:r>
      <w:r w:rsidR="00E26D1D" w:rsidRPr="00B128FA">
        <w:rPr>
          <w:color w:val="000000"/>
          <w:sz w:val="28"/>
          <w:szCs w:val="28"/>
        </w:rPr>
        <w:t xml:space="preserve"> хорошо разбираются в мире вещей и людей, они тонко чувствуют настроение ребят; умеют вместе с ними и радоваться, и горевать, и жить интересами каждого из них. В теории учитель-реалист не силен: ведь у него методика вытекает главным образом из практики, из ее результатов, а не из книг, а поэтому он обычно затрудняется методически обосновать свои приемы. Не всегда умеют реалисты выделить и главное в учебном материале, но зато хорошо умеют видеть самое главное — как он усваивается учащимися, и притом не наиболее способными, а и отстающими, и сейчас же вносят нужные поправки. На уроке им лучше всего удается не объяснение нового материала — тут они лишь толково передают своими словами содержание учебника, а опрос урока: их такт, чувство меры, тонкое чутье настроений всего класса и знание особенностей каждого ученика позволяют им взять от каждого по его способностям и дать каждому по его возможностям. Такой опрос, особенно общий, когда учительница не стоит на одном месте, а все время находится между ребятами, похож на оживленную беседу с ними о чем-то весьма интересном. </w:t>
      </w:r>
      <w:proofErr w:type="gramStart"/>
      <w:r w:rsidR="00E26D1D" w:rsidRPr="00B128FA">
        <w:rPr>
          <w:color w:val="000000"/>
          <w:sz w:val="28"/>
          <w:szCs w:val="28"/>
        </w:rPr>
        <w:t xml:space="preserve">Очень хороши такие педагоги и в работе с отстающими, со всеми слабыми; это конек таких учительниц: по-видимому, у них здесь говорит инстинкт материнства. </w:t>
      </w:r>
      <w:proofErr w:type="gramEnd"/>
    </w:p>
    <w:p w:rsidR="00E26D1D" w:rsidRPr="00B128FA" w:rsidRDefault="00E26D1D" w:rsidP="006808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FA">
        <w:rPr>
          <w:color w:val="000000"/>
          <w:sz w:val="28"/>
          <w:szCs w:val="28"/>
        </w:rPr>
        <w:t xml:space="preserve">Слабым местом в работе педагогов-реалистов является их эмпиризм, неумение теоретически обосновать свой опыт и выделить в нем самое главное, а поэтому и опасность разменяться по мелочам. Иногда близкие отношения с ребятами приводят к некоторой фамильярности с их стороны, к ослаблению дисциплины, особенно когда мягкость таких учителей не сопровождается и соответствующей строгостью. </w:t>
      </w:r>
      <w:proofErr w:type="gramStart"/>
      <w:r w:rsidRPr="00B128FA">
        <w:rPr>
          <w:color w:val="000000"/>
          <w:sz w:val="28"/>
          <w:szCs w:val="28"/>
        </w:rPr>
        <w:t xml:space="preserve">Бывает и так, что, постоянно заботясь о своих </w:t>
      </w:r>
      <w:r w:rsidRPr="00B128FA">
        <w:rPr>
          <w:color w:val="000000"/>
          <w:sz w:val="28"/>
          <w:szCs w:val="28"/>
        </w:rPr>
        <w:lastRenderedPageBreak/>
        <w:t xml:space="preserve">ребятах и стремясь облегчить все для них трудности, такие воспитатели </w:t>
      </w:r>
      <w:proofErr w:type="spellStart"/>
      <w:r w:rsidRPr="00B128FA">
        <w:rPr>
          <w:color w:val="000000"/>
          <w:sz w:val="28"/>
          <w:szCs w:val="28"/>
        </w:rPr>
        <w:t>занянчивают</w:t>
      </w:r>
      <w:proofErr w:type="spellEnd"/>
      <w:r w:rsidRPr="00B128FA">
        <w:rPr>
          <w:color w:val="000000"/>
          <w:sz w:val="28"/>
          <w:szCs w:val="28"/>
        </w:rPr>
        <w:t xml:space="preserve"> свои классы, не применяют суворовского правила «тяжело в учении—легко в походе», не тренируют их в самостоятельном преодолении трудностей, и тогда получаются классы, склонные в трудных случаях прибегать к чужой помощи и опускать руки, если ее не окажется.</w:t>
      </w:r>
      <w:r w:rsidR="009A070A" w:rsidRPr="00B128FA">
        <w:rPr>
          <w:sz w:val="28"/>
          <w:szCs w:val="28"/>
        </w:rPr>
        <w:t xml:space="preserve"> [1, </w:t>
      </w:r>
      <w:r w:rsidR="009A070A" w:rsidRPr="00B128FA">
        <w:rPr>
          <w:sz w:val="28"/>
          <w:szCs w:val="28"/>
          <w:lang w:val="en-US"/>
        </w:rPr>
        <w:t>c</w:t>
      </w:r>
      <w:r w:rsidR="009A070A" w:rsidRPr="00B128FA">
        <w:rPr>
          <w:sz w:val="28"/>
          <w:szCs w:val="28"/>
        </w:rPr>
        <w:t>.204]</w:t>
      </w:r>
      <w:proofErr w:type="gramEnd"/>
    </w:p>
    <w:p w:rsidR="00E26D1D" w:rsidRPr="00B128FA" w:rsidRDefault="00FE09AE" w:rsidP="006808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FA">
        <w:rPr>
          <w:color w:val="000000"/>
          <w:sz w:val="28"/>
          <w:szCs w:val="28"/>
        </w:rPr>
        <w:t xml:space="preserve">3. </w:t>
      </w:r>
      <w:r w:rsidR="00E26D1D" w:rsidRPr="00B128FA">
        <w:rPr>
          <w:b/>
          <w:color w:val="000000"/>
          <w:sz w:val="28"/>
          <w:szCs w:val="28"/>
        </w:rPr>
        <w:t>Педагоги-утилитаристы</w:t>
      </w:r>
      <w:r w:rsidR="00E26D1D" w:rsidRPr="00B128FA">
        <w:rPr>
          <w:color w:val="000000"/>
          <w:sz w:val="28"/>
          <w:szCs w:val="28"/>
        </w:rPr>
        <w:t xml:space="preserve"> сходны с реалистами в умении хорошо ориентироваться как в вещах, так и в людях. Для них весь мир лишь материал для какого-нибудь использования, а учащиеся — лишь объект обучения и воспитания для получения максимально высоких показателей успеваемости и дисциплинированности. Только не следует думать, что такой утилитарист непременно и карьерист. Педагогической идеологией он себя не затрудняет понапрасну, он эклектик, не брезгует никакими рецептами, если они сулят ему быстрый эффект. Его конек — всякого рода тренировка в закреплении и повторении пройденного путем разнообразнейших упражнений. Тут они действительно мастера: их учащиеся, как из пулемета, выпаливают любые определения и правила, с точностью автоматов производят всякого рода разборы: фонетический, морфологический, синтаксический и т. д. и пишут диктанты очень грамотно, а сочинения по литературе слово в слово по учебнику. Лишь в изложении собственных мыслей затрудняются.</w:t>
      </w:r>
    </w:p>
    <w:p w:rsidR="00E26D1D" w:rsidRPr="00B128FA" w:rsidRDefault="00E26D1D" w:rsidP="006808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FA">
        <w:rPr>
          <w:color w:val="000000"/>
          <w:sz w:val="28"/>
          <w:szCs w:val="28"/>
        </w:rPr>
        <w:t xml:space="preserve">Утилитаристы — мастера на всякого рода оформление. Их документация, их тщательно составленные под диктовку методистов планы — и преподавательские, и воспитательские — на должной высоте; стенгазеты в их классах блещут разнообразнейшими шрифтами, вырезками из иллюстрированных журналов, красочными узорами, так что трудно бывает заметить убогость и трафаретность их содержания. </w:t>
      </w:r>
      <w:proofErr w:type="gramStart"/>
      <w:r w:rsidRPr="00B128FA">
        <w:rPr>
          <w:color w:val="000000"/>
          <w:sz w:val="28"/>
          <w:szCs w:val="28"/>
        </w:rPr>
        <w:t>Такие</w:t>
      </w:r>
      <w:proofErr w:type="gramEnd"/>
      <w:r w:rsidRPr="00B128FA">
        <w:rPr>
          <w:color w:val="000000"/>
          <w:sz w:val="28"/>
          <w:szCs w:val="28"/>
        </w:rPr>
        <w:t xml:space="preserve"> умеют показать товар лицом. </w:t>
      </w:r>
      <w:proofErr w:type="gramStart"/>
      <w:r w:rsidRPr="00B128FA">
        <w:rPr>
          <w:color w:val="000000"/>
          <w:sz w:val="28"/>
          <w:szCs w:val="28"/>
        </w:rPr>
        <w:t xml:space="preserve">Они своих воспитанников знают очень хорошо, но главным образом со стороны их недостатков, по-прокурорски — как подозреваемых или обвиняемых, но умеют находить к ним подход, и дисциплина у них на уроках и в их классах обычно хорошая, внешняя чаще всего дисциплина, основанная главным образом на недреманном оке такого педагога и на хорошем знании нрава </w:t>
      </w:r>
      <w:r w:rsidR="009A070A" w:rsidRPr="00B128FA">
        <w:rPr>
          <w:color w:val="000000"/>
          <w:sz w:val="28"/>
          <w:szCs w:val="28"/>
        </w:rPr>
        <w:t xml:space="preserve">и слабостей каждого из учащихся. </w:t>
      </w:r>
      <w:r w:rsidR="009A070A" w:rsidRPr="00B128FA">
        <w:rPr>
          <w:sz w:val="28"/>
          <w:szCs w:val="28"/>
        </w:rPr>
        <w:t xml:space="preserve">[1, </w:t>
      </w:r>
      <w:r w:rsidR="009A070A" w:rsidRPr="00B128FA">
        <w:rPr>
          <w:sz w:val="28"/>
          <w:szCs w:val="28"/>
          <w:lang w:val="en-US"/>
        </w:rPr>
        <w:t>c</w:t>
      </w:r>
      <w:proofErr w:type="gramEnd"/>
      <w:r w:rsidR="009A070A" w:rsidRPr="00B128FA">
        <w:rPr>
          <w:sz w:val="28"/>
          <w:szCs w:val="28"/>
        </w:rPr>
        <w:t>.</w:t>
      </w:r>
      <w:proofErr w:type="gramStart"/>
      <w:r w:rsidR="009A070A" w:rsidRPr="00B128FA">
        <w:rPr>
          <w:sz w:val="28"/>
          <w:szCs w:val="28"/>
        </w:rPr>
        <w:t>205]</w:t>
      </w:r>
      <w:proofErr w:type="gramEnd"/>
    </w:p>
    <w:p w:rsidR="008F70E3" w:rsidRPr="00B128FA" w:rsidRDefault="00FE09AE" w:rsidP="008F70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8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B128F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E26D1D" w:rsidRPr="00B128FA">
        <w:rPr>
          <w:rFonts w:ascii="Times New Roman" w:hAnsi="Times New Roman" w:cs="Times New Roman"/>
          <w:b/>
          <w:color w:val="000000"/>
          <w:sz w:val="28"/>
          <w:szCs w:val="28"/>
        </w:rPr>
        <w:t>едагоги-артисты</w:t>
      </w:r>
      <w:r w:rsidR="008F70E3" w:rsidRPr="00B128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8F70E3" w:rsidRPr="00B128FA">
        <w:rPr>
          <w:rFonts w:ascii="Times New Roman" w:hAnsi="Times New Roman" w:cs="Times New Roman"/>
          <w:b/>
          <w:color w:val="000000"/>
          <w:sz w:val="28"/>
          <w:szCs w:val="28"/>
        </w:rPr>
        <w:t>интуинивисты</w:t>
      </w:r>
      <w:proofErr w:type="spellEnd"/>
      <w:r w:rsidR="008F70E3" w:rsidRPr="00B128FA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E26D1D" w:rsidRPr="00B12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0E3"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их свойство - это способность действовать по вдохновению, по наитию, по интуиции. Такие учителя уроки ведут так, что у них и повторение пройденного, и изучение нового материала, сливаются как-то совершенно органически, а класс напоминает симфонический оркестр, где под руководством дирижера каждый инструмент ведет свою партию, никто из музыкантов не </w:t>
      </w:r>
      <w:proofErr w:type="gramStart"/>
      <w:r w:rsidR="008F70E3"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="008F70E3"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 и где сам дирижер время от времени играет лейтмотив. А поэтому и уроки нередко превращаются в творческие композиции. Умеют творчески работать и ученики такого преподавателя. Но наряду с этим у интуитивистов имеются и отрицательные стороны. </w:t>
      </w:r>
      <w:proofErr w:type="gramStart"/>
      <w:r w:rsidR="008F70E3"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8F70E3"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зависимость работы такого учителя от его настроения, и отсюда наряду с высококачественными и очень посредственные, а иногда и просто неряшливые уроки, когда преподаватель работает безо всякого подъема. [1, </w:t>
      </w:r>
      <w:r w:rsidR="008F70E3" w:rsidRPr="00B128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9A070A"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>.206</w:t>
      </w:r>
      <w:r w:rsidR="008F70E3"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26D1D" w:rsidRPr="00B128FA" w:rsidRDefault="00E26D1D" w:rsidP="008F70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FA">
        <w:rPr>
          <w:color w:val="000000"/>
          <w:sz w:val="28"/>
          <w:szCs w:val="28"/>
        </w:rPr>
        <w:t>Но и эти четыре породы редко встречаются в чистом своем виде, а обыкновенно в различных комбинациях, что, впрочем, не лишает таких педагогов-гибридов своей инди</w:t>
      </w:r>
      <w:r w:rsidRPr="00B128FA">
        <w:rPr>
          <w:color w:val="000000"/>
          <w:sz w:val="28"/>
          <w:szCs w:val="28"/>
        </w:rPr>
        <w:softHyphen/>
        <w:t xml:space="preserve">видуальности, своеобразной породистости. Но и подобные гибриды вовсе не большинство учителей. </w:t>
      </w:r>
      <w:r w:rsidR="009A070A" w:rsidRPr="00B128FA">
        <w:rPr>
          <w:color w:val="000000"/>
          <w:sz w:val="28"/>
          <w:szCs w:val="28"/>
        </w:rPr>
        <w:t>«</w:t>
      </w:r>
      <w:r w:rsidR="008F70E3" w:rsidRPr="00B128FA">
        <w:rPr>
          <w:color w:val="000000"/>
          <w:sz w:val="28"/>
          <w:szCs w:val="28"/>
        </w:rPr>
        <w:t xml:space="preserve">Но, к сожалению, - писал </w:t>
      </w:r>
      <w:proofErr w:type="spellStart"/>
      <w:r w:rsidR="008F70E3" w:rsidRPr="00B128FA">
        <w:rPr>
          <w:color w:val="000000"/>
          <w:sz w:val="28"/>
          <w:szCs w:val="28"/>
        </w:rPr>
        <w:t>В.Н.Сорока-Росинский</w:t>
      </w:r>
      <w:proofErr w:type="spellEnd"/>
      <w:r w:rsidR="008F70E3" w:rsidRPr="00B128FA">
        <w:rPr>
          <w:color w:val="000000"/>
          <w:sz w:val="28"/>
          <w:szCs w:val="28"/>
        </w:rPr>
        <w:t>, - б</w:t>
      </w:r>
      <w:r w:rsidRPr="00B128FA">
        <w:rPr>
          <w:color w:val="000000"/>
          <w:sz w:val="28"/>
          <w:szCs w:val="28"/>
        </w:rPr>
        <w:t>еспородные — вот кто преобладает пока что в рядах учительства, что, впрочем, не снижает их качества как добросовестных преподав</w:t>
      </w:r>
      <w:r w:rsidR="009A070A" w:rsidRPr="00B128FA">
        <w:rPr>
          <w:color w:val="000000"/>
          <w:sz w:val="28"/>
          <w:szCs w:val="28"/>
        </w:rPr>
        <w:t>ателей, как чутких воспитателей»</w:t>
      </w:r>
    </w:p>
    <w:p w:rsidR="009A070A" w:rsidRPr="009A070A" w:rsidRDefault="009A070A" w:rsidP="009A07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глубоко проникать в душевное состояние и быть незаметным разумным его дирижером,  дарить оптимистическое настроение, переключать и сосредотачивать внимание, учитывать интересы, способности, темпы мышления, отношения столь </w:t>
      </w:r>
      <w:proofErr w:type="gramStart"/>
      <w:r w:rsidRPr="009A0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9A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характеру обучаемых может только педагог-мастер, пе</w:t>
      </w:r>
      <w:r w:rsidRPr="00B1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 с высокой культурой труда.</w:t>
      </w:r>
    </w:p>
    <w:p w:rsidR="00D27E83" w:rsidRDefault="005977AE" w:rsidP="00D27E83">
      <w:pPr>
        <w:pStyle w:val="a4"/>
        <w:numPr>
          <w:ilvl w:val="0"/>
          <w:numId w:val="1"/>
        </w:numPr>
        <w:spacing w:line="36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Издательский Дом Шалвы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D27E8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С.224 (Антология гуманной педагогики).</w:t>
      </w:r>
    </w:p>
    <w:p w:rsidR="00691058" w:rsidRPr="005977AE" w:rsidRDefault="00691058" w:rsidP="00D27E83">
      <w:pPr>
        <w:pStyle w:val="a4"/>
        <w:numPr>
          <w:ilvl w:val="0"/>
          <w:numId w:val="1"/>
        </w:numPr>
        <w:tabs>
          <w:tab w:val="left" w:pos="5865"/>
        </w:tabs>
        <w:spacing w:line="36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</w:t>
      </w:r>
      <w:proofErr w:type="spellStart"/>
      <w:r w:rsidRPr="00D27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Росинский</w:t>
      </w:r>
      <w:proofErr w:type="spellEnd"/>
      <w:r w:rsidRPr="00D2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Педагогические сочинения//Академический проект, М., 1991. 240 с.</w:t>
      </w:r>
    </w:p>
    <w:sectPr w:rsidR="00691058" w:rsidRPr="005977AE" w:rsidSect="00691058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40744"/>
    <w:multiLevelType w:val="hybridMultilevel"/>
    <w:tmpl w:val="135651EE"/>
    <w:lvl w:ilvl="0" w:tplc="C7F0B9A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1F"/>
    <w:rsid w:val="00130A52"/>
    <w:rsid w:val="005702AD"/>
    <w:rsid w:val="005977AE"/>
    <w:rsid w:val="00680851"/>
    <w:rsid w:val="00691058"/>
    <w:rsid w:val="008F70E3"/>
    <w:rsid w:val="00990048"/>
    <w:rsid w:val="009A070A"/>
    <w:rsid w:val="00AA1D1F"/>
    <w:rsid w:val="00B128FA"/>
    <w:rsid w:val="00D27E83"/>
    <w:rsid w:val="00E26D1D"/>
    <w:rsid w:val="00F9624F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D1D"/>
  </w:style>
  <w:style w:type="paragraph" w:styleId="a4">
    <w:name w:val="List Paragraph"/>
    <w:basedOn w:val="a"/>
    <w:uiPriority w:val="34"/>
    <w:qFormat/>
    <w:rsid w:val="00597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D1D"/>
  </w:style>
  <w:style w:type="paragraph" w:styleId="a4">
    <w:name w:val="List Paragraph"/>
    <w:basedOn w:val="a"/>
    <w:uiPriority w:val="34"/>
    <w:qFormat/>
    <w:rsid w:val="0059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KIR</cp:lastModifiedBy>
  <cp:revision>2</cp:revision>
  <dcterms:created xsi:type="dcterms:W3CDTF">2021-01-24T04:27:00Z</dcterms:created>
  <dcterms:modified xsi:type="dcterms:W3CDTF">2021-01-24T04:27:00Z</dcterms:modified>
</cp:coreProperties>
</file>