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73" w:rsidRPr="002C085C" w:rsidRDefault="005F1F73" w:rsidP="002C0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«Речевая готовность к обучению в школе»</w:t>
      </w:r>
    </w:p>
    <w:p w:rsidR="005F1F73" w:rsidRPr="002C085C" w:rsidRDefault="001A32A0" w:rsidP="002C085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F1F73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важно, чтобы к началу обучения в школе у ребёнка были сформированы все компоненты речевой системы: звуковая сторона речи, </w:t>
      </w:r>
      <w:r w:rsidR="005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фонематические процессы, </w:t>
      </w:r>
      <w:r w:rsidR="005F1F73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строй, лексическая сторона речи, связная речь.</w:t>
      </w:r>
      <w:r w:rsidR="005A19D6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достаточно развиты зрительно-пространственные представления.</w:t>
      </w:r>
    </w:p>
    <w:p w:rsidR="005F1F73" w:rsidRPr="002C085C" w:rsidRDefault="005F1F73" w:rsidP="002C0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Звуковая сторона речи (звукопроизношение).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уметь: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произносить все звуки речи.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чётко и внятно произносить слова и фразы со сложной звуковой и слоговой наполняемостью (например, мотоциклист, регулировщик).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говорить громко или тихо, или даже шепотом, в зависимости от ситуации.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темп речи (говорить медленно или быстро).</w:t>
      </w:r>
    </w:p>
    <w:p w:rsidR="005F1F73" w:rsidRDefault="005F1F73" w:rsidP="002C08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звукопроизношения приводит в итоге к тому, что ребёнок пишет так, как проговаривает. На письме появляются замены и пропуски букв, соответствующие заменам и пропускам звуков в устной речи, а также появляются ошибки при чтении.</w:t>
      </w:r>
    </w:p>
    <w:p w:rsidR="005827B7" w:rsidRPr="005827B7" w:rsidRDefault="005827B7" w:rsidP="005827B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Фонематические процессы</w:t>
      </w:r>
    </w:p>
    <w:p w:rsidR="005827B7" w:rsidRDefault="005827B7" w:rsidP="005827B7">
      <w:pPr>
        <w:spacing w:before="168" w:after="168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уметь:</w:t>
      </w:r>
    </w:p>
    <w:p w:rsidR="005827B7" w:rsidRDefault="005827B7" w:rsidP="005827B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слова с определенным звуком;</w:t>
      </w:r>
    </w:p>
    <w:p w:rsidR="005827B7" w:rsidRDefault="005827B7" w:rsidP="005827B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</w:t>
      </w:r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элементарного звукового анализа и синтеза (определение первого и последнего звуков в слове, умение из звуков составить слово, посч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итать количество звуков), </w:t>
      </w:r>
    </w:p>
    <w:p w:rsidR="005827B7" w:rsidRPr="005827B7" w:rsidRDefault="005827B7" w:rsidP="005827B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</w:t>
      </w:r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и повторять сочетания типа: </w:t>
      </w:r>
      <w:proofErr w:type="spellStart"/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ба-па-ба</w:t>
      </w:r>
      <w:proofErr w:type="spellEnd"/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та-ца-та</w:t>
      </w:r>
      <w:proofErr w:type="spellEnd"/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вы-вы-фы</w:t>
      </w:r>
      <w:proofErr w:type="spellEnd"/>
      <w:r w:rsidRPr="005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2C085C" w:rsidRPr="002C085C" w:rsidRDefault="002C085C" w:rsidP="00582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F73" w:rsidRPr="002C085C" w:rsidRDefault="005827B7" w:rsidP="002C08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F1F73" w:rsidRPr="002C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Лексическая сторона речи (словарный запас).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Ребёнок должен уметь: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 подбирать слова;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ясно выражать свои мысли, связывая различные факты в единое целое;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дифференцировать обозначения предметов и классифицировать их (например, «автомобиль легковой и грузовой, а не просто автомобиль», «обувь зимняя и летняя»; помидор, огурец, картофель — это овощи);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употреблять сложные слова (например, 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длинноногий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вислоухий);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эпитетами (например, чистое поле);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метафоры (например, туча комаров);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слова и фразы с переносным значением (например, сломя голову);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синонимы (например, храбрый – смелый – отважный);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антонимы (высоко — низко, длинный — короткий</w:t>
      </w:r>
      <w:r w:rsidR="003A0A86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F1F73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Недоразвитие лексической стороны речи влияет на понимание 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В старших классах возникают ошибки в подборе проверочных слов на письме</w:t>
      </w:r>
      <w:r w:rsidR="003A0A86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7B7" w:rsidRPr="002C085C" w:rsidRDefault="005827B7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F73" w:rsidRPr="002C085C" w:rsidRDefault="005827B7" w:rsidP="002C08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F1F73" w:rsidRPr="002C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Грамматическая сторона речи (</w:t>
      </w:r>
      <w:r w:rsidR="005F1F73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словоизменения и словообразования).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словоизменения: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Ребёнок должен уметь: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существительные по падежам и числам (например, санки, на санках);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различные предлоги;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согласовывать существительные с прилагательными в роде, числе, падеже (например, голубое полотенце);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согласовывать существительные с числительными (например, один карандаш, два карандаша, пять карандашей);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употреблять глаголы (например, я бегу, ты бежишь, он (она) бежит).</w:t>
      </w:r>
      <w:proofErr w:type="gramEnd"/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В связи с недоразвитием этого компонента речи можно наблюдать следующие </w:t>
      </w:r>
      <w:proofErr w:type="spell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</w:t>
      </w:r>
      <w:proofErr w:type="spell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ошибки в падежных окончаниях и при изменении числа существительных (у Бори – «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много деревьев – «много </w:t>
      </w:r>
      <w:proofErr w:type="spell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деревов</w:t>
      </w:r>
      <w:proofErr w:type="spell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санках – «на </w:t>
      </w:r>
      <w:proofErr w:type="spell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санков</w:t>
      </w:r>
      <w:proofErr w:type="spell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пропуски, замены предлогов (над столом – «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столом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пошли в лес – «пошли лес»);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ошибки согласования (белый дом – «бела дом», «пять вишен – «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вишнев», голубое полотенце – «голубая полотенце»).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словообразования: 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Ребёнок должен уметь: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 слова с помощью уменьшительно-ласкательных и увеличительных суффиксов (например, глаза – глазки – глазищи);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 глаголы с помощью приставок (например, шел – вышел – перешел – обошел);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 название детенышей животных;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образовывать относительные и притяжательные прилагательные от существительных (например, малина – 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малиновое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 – лисья).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Если у первоклассника не сформированы навыки словообразования, то на письме могут наблюдаться: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замены суффиксов (козлята – «</w:t>
      </w:r>
      <w:proofErr w:type="spell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козленки</w:t>
      </w:r>
      <w:proofErr w:type="spell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2C085C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замены приставо</w:t>
      </w:r>
      <w:r w:rsidR="002C085C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(захлестнула – «нахлестнула»).</w:t>
      </w:r>
    </w:p>
    <w:p w:rsidR="005F1F73" w:rsidRPr="002C085C" w:rsidRDefault="005827B7" w:rsidP="00582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F1F73" w:rsidRPr="002C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Связная речь.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Ребёнок должен уметь: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 общаться с взрослыми и сверстниками;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разговор на темы, доступные возрасту;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пережитых событиях;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пересказывать содержание сказки, рассказа;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окружающие предметы;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Нарушение связной речи выражается в трудностях пересказа, в составлении рассказа, в написании сочинений и изложений.</w:t>
      </w:r>
    </w:p>
    <w:p w:rsidR="005F1F73" w:rsidRPr="002C085C" w:rsidRDefault="005F1F73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Таким образом, хорошо развитая речь первоклассника будет служить средством успешного его обучения не только по письму и чтению, но по другим предметам в школе. А перечисленные выше нарушения устной речи свидетельствуют о том, что без целенаправленной логопедической работы по исправлению недостатков в развитии всех компонентов речи, детям будет трудно усваивать школьную программу</w:t>
      </w:r>
      <w:r w:rsid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Характерно, что ребенок не может преодолеть названные нарушения самостоятельно, без коррекционно-развивающего обучения. На оказание такой помощи и направлена работа школьного учителя-логопеда.</w:t>
      </w:r>
    </w:p>
    <w:p w:rsidR="002C085C" w:rsidRPr="002C085C" w:rsidRDefault="002C085C" w:rsidP="002C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игр для развития речи дошкольников представлена в брошюре. </w:t>
      </w:r>
    </w:p>
    <w:p w:rsidR="005F1F73" w:rsidRPr="002C085C" w:rsidRDefault="005F1F73" w:rsidP="002C0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</w:t>
      </w:r>
      <w:r w:rsidR="001A32A0" w:rsidRPr="002C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работы учителя-логопеда в соответствии с ФГОС ОВЗ НОО.</w:t>
      </w:r>
    </w:p>
    <w:p w:rsidR="001A32A0" w:rsidRPr="002C085C" w:rsidRDefault="005A19D6" w:rsidP="002C08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логопедические занятия  в 2019-2020 учебном году будут 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зачислятся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имеющие заключение ПМПК, которым даны рекомендации  «работа с логопедом».  Для </w:t>
      </w:r>
      <w:r w:rsidR="003A0A86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A0A86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получить рекомендации на прохождения ПМПК дети,</w:t>
      </w: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пойдут в школу в этом году </w:t>
      </w:r>
      <w:r w:rsidR="001C4F44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прийти на обследование логопеда до 31 мая 2019 года, предварительно записавшись в бланке записи обследовани</w:t>
      </w:r>
      <w:r w:rsidR="001C4F44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3A0A86"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рекомендаций необходимо будет пройти медицинское обследование в августе 2019 года и прийти в школу уже с заключениями специалиста. Затем педагогами и специалистами школы будет собран пакет документов от школы и ребенок будет записан на прохождение ПМПК.  Дети, имеющие речевые нарушения, но не имеющие рекомендации ПМПК не смогут посещать логопедические занятия.</w:t>
      </w:r>
    </w:p>
    <w:p w:rsidR="003A0A86" w:rsidRPr="002C085C" w:rsidRDefault="003A0A86" w:rsidP="002C08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</w:t>
      </w:r>
      <w:proofErr w:type="gramEnd"/>
      <w:r w:rsidRPr="002C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регламентирующие данное требование: </w:t>
      </w:r>
    </w:p>
    <w:p w:rsidR="003A0A86" w:rsidRPr="002C085C" w:rsidRDefault="003A0A86" w:rsidP="002C085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085C">
        <w:rPr>
          <w:sz w:val="28"/>
          <w:szCs w:val="28"/>
        </w:rPr>
        <w:t>ПИСЬМО МИНОБРНАУКИ РОССИИ от 23.05.2016 № ВК-1074/07</w:t>
      </w:r>
    </w:p>
    <w:p w:rsidR="003A0A86" w:rsidRPr="002C085C" w:rsidRDefault="003A0A86" w:rsidP="002C085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085C">
        <w:rPr>
          <w:sz w:val="28"/>
          <w:szCs w:val="28"/>
        </w:rPr>
        <w:t>ПИСЬМО МИНОБРНАУКИ РОССИИ от 11.03.2016 № ВК-452/07</w:t>
      </w:r>
    </w:p>
    <w:p w:rsidR="003A0A86" w:rsidRPr="002C085C" w:rsidRDefault="003A0A86" w:rsidP="002C085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C085C">
        <w:rPr>
          <w:sz w:val="28"/>
          <w:szCs w:val="28"/>
        </w:rPr>
        <w:t>СанПин</w:t>
      </w:r>
      <w:proofErr w:type="spellEnd"/>
      <w:r w:rsidRPr="002C085C">
        <w:rPr>
          <w:sz w:val="28"/>
          <w:szCs w:val="28"/>
        </w:rPr>
        <w:t xml:space="preserve"> « 26 от 10.07.15</w:t>
      </w:r>
    </w:p>
    <w:p w:rsidR="003A0A86" w:rsidRPr="002C085C" w:rsidRDefault="003A0A86" w:rsidP="002C085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085C">
        <w:rPr>
          <w:sz w:val="28"/>
          <w:szCs w:val="28"/>
        </w:rPr>
        <w:t>ФЗ №273 от 29.12.12</w:t>
      </w:r>
    </w:p>
    <w:p w:rsidR="003A0A86" w:rsidRPr="002C085C" w:rsidRDefault="003A0A86" w:rsidP="002C085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085C">
        <w:rPr>
          <w:sz w:val="28"/>
          <w:szCs w:val="28"/>
        </w:rPr>
        <w:t>ПРИКАЗ МИНОБРНАУКИ РОССИИ ОТ 30.08.2013 (п.32).</w:t>
      </w:r>
    </w:p>
    <w:p w:rsidR="003A0A86" w:rsidRPr="002C085C" w:rsidRDefault="003A0A86" w:rsidP="002C085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C085C">
        <w:rPr>
          <w:sz w:val="28"/>
          <w:szCs w:val="28"/>
        </w:rPr>
        <w:t>ФГОС НОО ОВЗ от 21 ноября 2017</w:t>
      </w:r>
    </w:p>
    <w:p w:rsidR="003A0A86" w:rsidRPr="005A19D6" w:rsidRDefault="003A0A86" w:rsidP="003A0A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2A0" w:rsidRPr="005A19D6" w:rsidRDefault="001A32A0" w:rsidP="005A1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E01" w:rsidRPr="005A19D6" w:rsidRDefault="000E2E01" w:rsidP="005A1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E01" w:rsidRPr="005A19D6" w:rsidSect="000E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B2ACD"/>
    <w:multiLevelType w:val="hybridMultilevel"/>
    <w:tmpl w:val="B2FCF474"/>
    <w:lvl w:ilvl="0" w:tplc="2A2EA01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F73"/>
    <w:rsid w:val="000414A9"/>
    <w:rsid w:val="000E2E01"/>
    <w:rsid w:val="001A32A0"/>
    <w:rsid w:val="001C4F44"/>
    <w:rsid w:val="002C085C"/>
    <w:rsid w:val="003A0A86"/>
    <w:rsid w:val="005827B7"/>
    <w:rsid w:val="005A19D6"/>
    <w:rsid w:val="005F1F73"/>
    <w:rsid w:val="00993F7C"/>
    <w:rsid w:val="00A72A01"/>
    <w:rsid w:val="00E0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F73"/>
    <w:rPr>
      <w:color w:val="0000FF"/>
      <w:u w:val="single"/>
    </w:rPr>
  </w:style>
  <w:style w:type="paragraph" w:customStyle="1" w:styleId="western">
    <w:name w:val="western"/>
    <w:basedOn w:val="a"/>
    <w:rsid w:val="003A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7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cp:lastPrinted>2019-05-20T15:35:00Z</cp:lastPrinted>
  <dcterms:created xsi:type="dcterms:W3CDTF">2019-05-20T16:01:00Z</dcterms:created>
  <dcterms:modified xsi:type="dcterms:W3CDTF">2019-05-20T16:01:00Z</dcterms:modified>
</cp:coreProperties>
</file>